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077" w:rsidRDefault="00A94077" w:rsidP="00A94077">
      <w:pPr>
        <w:widowControl/>
        <w:spacing w:before="100" w:beforeAutospacing="1" w:after="100" w:afterAutospacing="1" w:line="420" w:lineRule="auto"/>
        <w:jc w:val="center"/>
        <w:rPr>
          <w:rFonts w:cs="宋体"/>
          <w:b/>
          <w:kern w:val="0"/>
          <w:sz w:val="28"/>
          <w:szCs w:val="24"/>
        </w:rPr>
      </w:pPr>
      <w:r w:rsidRPr="00A94077">
        <w:rPr>
          <w:rFonts w:cs="宋体" w:hint="eastAsia"/>
          <w:b/>
          <w:kern w:val="0"/>
          <w:sz w:val="28"/>
          <w:szCs w:val="24"/>
        </w:rPr>
        <w:t>博</w:t>
      </w:r>
      <w:proofErr w:type="gramStart"/>
      <w:r w:rsidRPr="00A94077">
        <w:rPr>
          <w:rFonts w:cs="宋体" w:hint="eastAsia"/>
          <w:b/>
          <w:kern w:val="0"/>
          <w:sz w:val="28"/>
          <w:szCs w:val="24"/>
        </w:rPr>
        <w:t>萃节优秀</w:t>
      </w:r>
      <w:proofErr w:type="gramEnd"/>
      <w:r w:rsidRPr="00A94077">
        <w:rPr>
          <w:rFonts w:cs="宋体" w:hint="eastAsia"/>
          <w:b/>
          <w:kern w:val="0"/>
          <w:sz w:val="28"/>
          <w:szCs w:val="24"/>
        </w:rPr>
        <w:t>组织单位量化评分细则</w:t>
      </w:r>
      <w:r w:rsidR="0097060B">
        <w:rPr>
          <w:rFonts w:cs="宋体" w:hint="eastAsia"/>
          <w:b/>
          <w:kern w:val="0"/>
          <w:sz w:val="28"/>
          <w:szCs w:val="24"/>
        </w:rPr>
        <w:t>（草拟）</w:t>
      </w:r>
    </w:p>
    <w:p w:rsidR="002F052E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主要考察学术科技活动的内容，活动的规模和</w:t>
      </w:r>
      <w:r w:rsidR="002F052E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参与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面，活动的效果和</w:t>
      </w:r>
      <w:r w:rsidR="002F052E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影响力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，活动的组织以及活动的宣传报道。</w:t>
      </w:r>
      <w:r w:rsidR="0097060B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具体如下：</w:t>
      </w:r>
    </w:p>
    <w:p w:rsidR="00276542" w:rsidRPr="0097060B" w:rsidRDefault="00276542" w:rsidP="0097060B">
      <w:pPr>
        <w:pStyle w:val="a5"/>
        <w:widowControl/>
        <w:numPr>
          <w:ilvl w:val="0"/>
          <w:numId w:val="4"/>
        </w:numPr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活动内容：</w:t>
      </w:r>
    </w:p>
    <w:p w:rsidR="002F052E" w:rsidRPr="0097060B" w:rsidRDefault="002F052E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活动主题鲜明，符合</w:t>
      </w:r>
      <w:r w:rsidR="00276542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学术科技活动宗旨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；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活动形式规范具体，且具有可实施性，内容充实、具有精神内涵；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2．活动的规模：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活动在校内外形成一定的声势，能吸引大量参与者参加；</w:t>
      </w:r>
    </w:p>
    <w:p w:rsidR="00276542" w:rsidRPr="0097060B" w:rsidRDefault="00276542" w:rsidP="0097060B">
      <w:pPr>
        <w:pStyle w:val="a5"/>
        <w:widowControl/>
        <w:numPr>
          <w:ilvl w:val="0"/>
          <w:numId w:val="5"/>
        </w:numPr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活动的效果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参加者反映强烈，活动受到广泛欢迎，广大参与者受到了教育，增长了才干，效果好；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4．活动的组织：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活动组织周密，进展顺利，纪律严谨，效果好，无安全事故发生；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</w:t>
      </w:r>
      <w:r w:rsidR="002F052E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动准备工作充分，策划详尽，工作安排清晰合理，积极向主管部门汇报活动申请及经费预算；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能及时进行总结，将相关照片、视频、新闻报道、活动总结及时归档。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5</w:t>
      </w:r>
      <w:r w:rsid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．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活动的宣传：</w:t>
      </w:r>
    </w:p>
    <w:p w:rsidR="002F052E" w:rsidRPr="0097060B" w:rsidRDefault="002F052E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活动前期用海报</w:t>
      </w:r>
      <w:bookmarkStart w:id="0" w:name="_GoBack"/>
      <w:bookmarkEnd w:id="0"/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、展板、广播、网络等形式大力宣传，海报版面设计整齐、新颖、有创意、并能利用其他新颖的宣传方式，如微博、人人网、</w:t>
      </w:r>
      <w:proofErr w:type="spellStart"/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qq</w:t>
      </w:r>
      <w:proofErr w:type="spellEnd"/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群等宣传；</w:t>
      </w:r>
    </w:p>
    <w:p w:rsidR="002F052E" w:rsidRPr="0097060B" w:rsidRDefault="002F052E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活动结束后能及时在校内外媒体、宣传平台进行新闻报道，并进行活动成果的宣传展示，能够让未参与活动的同学详细了解活动情况；</w:t>
      </w:r>
    </w:p>
    <w:sectPr w:rsidR="002F052E" w:rsidRPr="00970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A62" w:rsidRDefault="00EA0A62" w:rsidP="00A94077">
      <w:r>
        <w:separator/>
      </w:r>
    </w:p>
  </w:endnote>
  <w:endnote w:type="continuationSeparator" w:id="0">
    <w:p w:rsidR="00EA0A62" w:rsidRDefault="00EA0A62" w:rsidP="00A9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A62" w:rsidRDefault="00EA0A62" w:rsidP="00A94077">
      <w:r>
        <w:separator/>
      </w:r>
    </w:p>
  </w:footnote>
  <w:footnote w:type="continuationSeparator" w:id="0">
    <w:p w:rsidR="00EA0A62" w:rsidRDefault="00EA0A62" w:rsidP="00A94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42DF"/>
    <w:multiLevelType w:val="hybridMultilevel"/>
    <w:tmpl w:val="61A4410A"/>
    <w:lvl w:ilvl="0" w:tplc="6082C50E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C0534EB"/>
    <w:multiLevelType w:val="hybridMultilevel"/>
    <w:tmpl w:val="9326AB44"/>
    <w:lvl w:ilvl="0" w:tplc="B44EBDB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FAE15B1"/>
    <w:multiLevelType w:val="hybridMultilevel"/>
    <w:tmpl w:val="49FA7CF2"/>
    <w:lvl w:ilvl="0" w:tplc="8962DD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80C0BC7"/>
    <w:multiLevelType w:val="hybridMultilevel"/>
    <w:tmpl w:val="C31E0D4A"/>
    <w:lvl w:ilvl="0" w:tplc="F6688BC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2BB27B3E"/>
    <w:multiLevelType w:val="hybridMultilevel"/>
    <w:tmpl w:val="12DCBFDA"/>
    <w:lvl w:ilvl="0" w:tplc="89B8C1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F3"/>
    <w:rsid w:val="000B5AC5"/>
    <w:rsid w:val="00276542"/>
    <w:rsid w:val="002F052E"/>
    <w:rsid w:val="00345A5F"/>
    <w:rsid w:val="003C18ED"/>
    <w:rsid w:val="003C21A0"/>
    <w:rsid w:val="0097060B"/>
    <w:rsid w:val="00A83BF3"/>
    <w:rsid w:val="00A94077"/>
    <w:rsid w:val="00EA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077"/>
    <w:rPr>
      <w:sz w:val="18"/>
      <w:szCs w:val="18"/>
    </w:rPr>
  </w:style>
  <w:style w:type="paragraph" w:styleId="a5">
    <w:name w:val="List Paragraph"/>
    <w:basedOn w:val="a"/>
    <w:uiPriority w:val="34"/>
    <w:qFormat/>
    <w:rsid w:val="0027654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077"/>
    <w:rPr>
      <w:sz w:val="18"/>
      <w:szCs w:val="18"/>
    </w:rPr>
  </w:style>
  <w:style w:type="paragraph" w:styleId="a5">
    <w:name w:val="List Paragraph"/>
    <w:basedOn w:val="a"/>
    <w:uiPriority w:val="34"/>
    <w:qFormat/>
    <w:rsid w:val="002765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194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03030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15" w:color="CCCCCC"/>
                    <w:bottom w:val="single" w:sz="6" w:space="0" w:color="CCCCCC"/>
                    <w:right w:val="single" w:sz="6" w:space="15" w:color="CCCCCC"/>
                  </w:divBdr>
                  <w:divsChild>
                    <w:div w:id="122507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8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57540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15" w:color="CCCCCC"/>
                    <w:bottom w:val="single" w:sz="6" w:space="0" w:color="CCCCCC"/>
                    <w:right w:val="single" w:sz="6" w:space="15" w:color="CCCCCC"/>
                  </w:divBdr>
                  <w:divsChild>
                    <w:div w:id="151172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hehe</cp:lastModifiedBy>
  <cp:revision>6</cp:revision>
  <dcterms:created xsi:type="dcterms:W3CDTF">2012-12-05T05:11:00Z</dcterms:created>
  <dcterms:modified xsi:type="dcterms:W3CDTF">2012-12-05T05:38:00Z</dcterms:modified>
</cp:coreProperties>
</file>