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93A" w:rsidRDefault="00C018D9">
      <w:pPr>
        <w:jc w:val="center"/>
        <w:rPr>
          <w:b/>
        </w:rPr>
      </w:pPr>
      <w:r>
        <w:rPr>
          <w:rFonts w:hint="eastAsia"/>
          <w:b/>
          <w:sz w:val="32"/>
        </w:rPr>
        <w:t>学生用户录入信息时几点注意事项</w:t>
      </w:r>
    </w:p>
    <w:p w:rsidR="003D393A" w:rsidRDefault="00C018D9">
      <w:pPr>
        <w:spacing w:line="360" w:lineRule="auto"/>
        <w:rPr>
          <w:rFonts w:ascii="仿宋" w:eastAsia="仿宋" w:hAnsi="仿宋"/>
          <w:sz w:val="28"/>
          <w:szCs w:val="28"/>
        </w:rPr>
      </w:pPr>
      <w:r>
        <w:rPr>
          <w:rFonts w:ascii="仿宋" w:eastAsia="仿宋" w:hAnsi="仿宋" w:hint="eastAsia"/>
          <w:sz w:val="28"/>
          <w:szCs w:val="28"/>
        </w:rPr>
        <w:t>各有关单位及相关研究生：</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根据教育部《</w:t>
      </w:r>
      <w:r>
        <w:rPr>
          <w:rFonts w:ascii="仿宋" w:eastAsia="仿宋" w:hAnsi="仿宋"/>
          <w:sz w:val="28"/>
          <w:szCs w:val="28"/>
        </w:rPr>
        <w:t>关于调整学位授予信息年报数据</w:t>
      </w:r>
      <w:r>
        <w:rPr>
          <w:rFonts w:ascii="仿宋" w:eastAsia="仿宋" w:hAnsi="仿宋" w:hint="eastAsia"/>
          <w:sz w:val="28"/>
          <w:szCs w:val="28"/>
        </w:rPr>
        <w:t>结构</w:t>
      </w:r>
      <w:r>
        <w:rPr>
          <w:rFonts w:ascii="仿宋" w:eastAsia="仿宋" w:hAnsi="仿宋"/>
          <w:sz w:val="28"/>
          <w:szCs w:val="28"/>
        </w:rPr>
        <w:t>的通知</w:t>
      </w:r>
      <w:r>
        <w:rPr>
          <w:rFonts w:ascii="仿宋" w:eastAsia="仿宋" w:hAnsi="仿宋" w:hint="eastAsia"/>
          <w:sz w:val="28"/>
          <w:szCs w:val="28"/>
        </w:rPr>
        <w:t>》（</w:t>
      </w:r>
      <w:r>
        <w:rPr>
          <w:rFonts w:ascii="仿宋" w:eastAsia="仿宋" w:hAnsi="仿宋"/>
          <w:sz w:val="28"/>
          <w:szCs w:val="28"/>
        </w:rPr>
        <w:t>学位</w:t>
      </w:r>
      <w:r>
        <w:rPr>
          <w:rFonts w:ascii="仿宋" w:eastAsia="仿宋" w:hAnsi="仿宋" w:hint="eastAsia"/>
          <w:sz w:val="28"/>
          <w:szCs w:val="28"/>
        </w:rPr>
        <w:t>办【2008】50号）精神，国务院学位办实行</w:t>
      </w:r>
      <w:r>
        <w:rPr>
          <w:rFonts w:ascii="仿宋" w:eastAsia="仿宋" w:hAnsi="仿宋"/>
          <w:sz w:val="28"/>
          <w:szCs w:val="28"/>
        </w:rPr>
        <w:t>“学位</w:t>
      </w:r>
      <w:r>
        <w:rPr>
          <w:rFonts w:ascii="仿宋" w:eastAsia="仿宋" w:hAnsi="仿宋" w:hint="eastAsia"/>
          <w:sz w:val="28"/>
          <w:szCs w:val="28"/>
        </w:rPr>
        <w:t>获得者</w:t>
      </w:r>
      <w:r>
        <w:rPr>
          <w:rFonts w:ascii="仿宋" w:eastAsia="仿宋" w:hAnsi="仿宋"/>
          <w:sz w:val="28"/>
          <w:szCs w:val="28"/>
        </w:rPr>
        <w:t>国家备案制度”，并逐步向社会提供学位证书查询服务。</w:t>
      </w:r>
      <w:r>
        <w:rPr>
          <w:rFonts w:ascii="仿宋" w:eastAsia="仿宋" w:hAnsi="仿宋" w:hint="eastAsia"/>
          <w:sz w:val="28"/>
          <w:szCs w:val="28"/>
        </w:rPr>
        <w:t>因国务院学位办向社会提供学位证书查询服务的信息来源于本系统，所以请本次申请学位研究生务必在规定时间内按照规定方式填报，若因自身原因造成国家指定网站查询不到学位信息的情况，责任由学生本人承担。申请学位研究生填报信息经审核合格后，方可获得学位证书。为做好此项工作，保障获得我校学位研究生的合法权益，现将有关工作安排如下：</w:t>
      </w:r>
    </w:p>
    <w:p w:rsidR="003D393A" w:rsidRDefault="00C018D9">
      <w:pPr>
        <w:adjustRightInd w:val="0"/>
        <w:snapToGrid w:val="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登陆网址</w:t>
      </w:r>
      <w:r>
        <w:rPr>
          <w:rFonts w:ascii="仿宋" w:eastAsia="仿宋" w:hAnsi="仿宋"/>
          <w:sz w:val="28"/>
          <w:szCs w:val="28"/>
        </w:rPr>
        <w:t>：</w:t>
      </w:r>
    </w:p>
    <w:p w:rsidR="003D393A" w:rsidRDefault="00C018D9" w:rsidP="00CF420E">
      <w:pPr>
        <w:adjustRightInd w:val="0"/>
        <w:snapToGrid w:val="0"/>
        <w:rPr>
          <w:rFonts w:ascii="仿宋" w:eastAsia="仿宋" w:hAnsi="仿宋"/>
          <w:sz w:val="28"/>
          <w:szCs w:val="28"/>
        </w:rPr>
      </w:pPr>
      <w:r>
        <w:rPr>
          <w:rFonts w:ascii="仿宋" w:eastAsia="仿宋" w:hAnsi="仿宋" w:hint="eastAsia"/>
          <w:sz w:val="28"/>
          <w:szCs w:val="28"/>
        </w:rPr>
        <w:t>方式一：研究生院主页-学位信息采集系统（</w:t>
      </w:r>
      <w:r>
        <w:rPr>
          <w:rFonts w:ascii="仿宋" w:eastAsia="仿宋" w:hAnsi="仿宋"/>
          <w:sz w:val="28"/>
          <w:szCs w:val="28"/>
        </w:rPr>
        <w:t>学生用户）</w:t>
      </w:r>
    </w:p>
    <w:p w:rsidR="003D393A" w:rsidRDefault="00C018D9" w:rsidP="00CF420E">
      <w:pPr>
        <w:adjustRightInd w:val="0"/>
        <w:snapToGrid w:val="0"/>
        <w:rPr>
          <w:rFonts w:ascii="仿宋" w:eastAsia="仿宋" w:hAnsi="仿宋"/>
          <w:sz w:val="28"/>
          <w:szCs w:val="28"/>
        </w:rPr>
      </w:pPr>
      <w:r>
        <w:rPr>
          <w:rFonts w:ascii="仿宋" w:eastAsia="仿宋" w:hAnsi="仿宋" w:hint="eastAsia"/>
          <w:sz w:val="28"/>
          <w:szCs w:val="28"/>
        </w:rPr>
        <w:t>方式二：</w:t>
      </w:r>
    </w:p>
    <w:p w:rsidR="003D393A" w:rsidRDefault="00C018D9" w:rsidP="00CF420E">
      <w:pPr>
        <w:rPr>
          <w:szCs w:val="21"/>
        </w:rPr>
      </w:pPr>
      <w:r>
        <w:rPr>
          <w:rFonts w:ascii="仿宋" w:eastAsia="仿宋" w:hAnsi="仿宋" w:hint="eastAsia"/>
          <w:sz w:val="28"/>
          <w:szCs w:val="28"/>
        </w:rPr>
        <w:t>直接登录网址：</w:t>
      </w:r>
      <w:hyperlink r:id="rId8" w:history="1">
        <w:r w:rsidR="00CF420E" w:rsidRPr="007C7C4B">
          <w:rPr>
            <w:rStyle w:val="a6"/>
            <w:rFonts w:ascii="宋体" w:hAnsi="宋体" w:hint="eastAsia"/>
            <w:sz w:val="24"/>
            <w:szCs w:val="24"/>
          </w:rPr>
          <w:t>https://xxnb.chinadegrees.cn/cdgdc/signIn?school=10425</w:t>
        </w:r>
      </w:hyperlink>
    </w:p>
    <w:p w:rsidR="00CF420E" w:rsidRPr="00CF420E" w:rsidRDefault="00CF420E" w:rsidP="00CF420E">
      <w:pPr>
        <w:rPr>
          <w:szCs w:val="21"/>
        </w:rPr>
      </w:pPr>
      <w:r>
        <w:rPr>
          <w:rFonts w:hint="eastAsia"/>
          <w:szCs w:val="21"/>
        </w:rPr>
        <w:t>同等学力</w:t>
      </w:r>
      <w:r>
        <w:rPr>
          <w:szCs w:val="21"/>
        </w:rPr>
        <w:t>申请硕士人员登录系统另行通知。</w:t>
      </w:r>
    </w:p>
    <w:p w:rsidR="003D393A" w:rsidRDefault="00C018D9">
      <w:pPr>
        <w:adjustRightInd w:val="0"/>
        <w:snapToGrid w:val="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w:t>
      </w:r>
      <w:r>
        <w:rPr>
          <w:rFonts w:ascii="仿宋" w:eastAsia="仿宋" w:hAnsi="仿宋" w:hint="eastAsia"/>
          <w:sz w:val="28"/>
          <w:szCs w:val="28"/>
        </w:rPr>
        <w:t>登陆方式</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账号：学号；密码：本人身份证号</w:t>
      </w:r>
      <w:r w:rsidR="00CF420E">
        <w:rPr>
          <w:rFonts w:ascii="仿宋" w:eastAsia="仿宋" w:hAnsi="仿宋" w:hint="eastAsia"/>
          <w:sz w:val="28"/>
          <w:szCs w:val="28"/>
        </w:rPr>
        <w:t>后6位</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说明</w:t>
      </w:r>
      <w:r>
        <w:rPr>
          <w:rFonts w:ascii="仿宋" w:eastAsia="仿宋" w:hAnsi="仿宋"/>
          <w:sz w:val="28"/>
          <w:szCs w:val="28"/>
        </w:rPr>
        <w:t>：</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全日制研究生的身份证号为学籍电子注册中的</w:t>
      </w:r>
      <w:r>
        <w:rPr>
          <w:rFonts w:ascii="仿宋" w:eastAsia="仿宋" w:hAnsi="仿宋" w:hint="eastAsia"/>
          <w:sz w:val="28"/>
          <w:szCs w:val="28"/>
        </w:rPr>
        <w:t>身份证号。</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非全日制研究生的身份证号</w:t>
      </w:r>
      <w:r>
        <w:rPr>
          <w:rFonts w:ascii="仿宋" w:eastAsia="仿宋" w:hAnsi="仿宋" w:hint="eastAsia"/>
          <w:sz w:val="28"/>
          <w:szCs w:val="28"/>
        </w:rPr>
        <w:t>应为</w:t>
      </w:r>
      <w:r>
        <w:rPr>
          <w:rFonts w:ascii="仿宋" w:eastAsia="仿宋" w:hAnsi="仿宋"/>
          <w:sz w:val="28"/>
          <w:szCs w:val="28"/>
        </w:rPr>
        <w:t>招生录取库中相应身份证号</w:t>
      </w:r>
      <w:r w:rsidR="00CF420E">
        <w:rPr>
          <w:rFonts w:ascii="仿宋" w:eastAsia="仿宋" w:hAnsi="仿宋" w:hint="eastAsia"/>
          <w:sz w:val="28"/>
          <w:szCs w:val="28"/>
        </w:rPr>
        <w:t>。</w:t>
      </w:r>
      <w:r>
        <w:rPr>
          <w:rFonts w:ascii="仿宋" w:eastAsia="仿宋" w:hAnsi="仿宋" w:hint="eastAsia"/>
          <w:sz w:val="28"/>
          <w:szCs w:val="28"/>
        </w:rPr>
        <w:t>（</w:t>
      </w:r>
      <w:r>
        <w:rPr>
          <w:rFonts w:ascii="仿宋" w:eastAsia="仿宋" w:hAnsi="仿宋"/>
          <w:sz w:val="28"/>
          <w:szCs w:val="28"/>
        </w:rPr>
        <w:t>如有变更姓名、身份证号等情况，请将</w:t>
      </w:r>
      <w:r>
        <w:rPr>
          <w:rFonts w:ascii="仿宋" w:eastAsia="仿宋" w:hAnsi="仿宋" w:hint="eastAsia"/>
          <w:sz w:val="28"/>
          <w:szCs w:val="28"/>
        </w:rPr>
        <w:t>派出所</w:t>
      </w:r>
      <w:r>
        <w:rPr>
          <w:rFonts w:ascii="仿宋" w:eastAsia="仿宋" w:hAnsi="仿宋"/>
          <w:sz w:val="28"/>
          <w:szCs w:val="28"/>
        </w:rPr>
        <w:t>相关证明送至学院研究生教学秘书老师处）</w:t>
      </w:r>
    </w:p>
    <w:p w:rsidR="003D393A" w:rsidRDefault="00C018D9">
      <w:pPr>
        <w:adjustRightInd w:val="0"/>
        <w:snapToGrid w:val="0"/>
        <w:rPr>
          <w:rFonts w:ascii="仿宋" w:eastAsia="仿宋" w:hAnsi="仿宋"/>
          <w:sz w:val="28"/>
          <w:szCs w:val="28"/>
        </w:rPr>
      </w:pPr>
      <w:r>
        <w:rPr>
          <w:rFonts w:ascii="仿宋" w:eastAsia="仿宋" w:hAnsi="仿宋" w:hint="eastAsia"/>
          <w:sz w:val="28"/>
          <w:szCs w:val="28"/>
        </w:rPr>
        <w:t>三</w:t>
      </w:r>
      <w:r>
        <w:rPr>
          <w:rFonts w:ascii="仿宋" w:eastAsia="仿宋" w:hAnsi="仿宋"/>
          <w:sz w:val="28"/>
          <w:szCs w:val="28"/>
        </w:rPr>
        <w:t>、</w:t>
      </w:r>
      <w:r>
        <w:rPr>
          <w:rFonts w:ascii="仿宋" w:eastAsia="仿宋" w:hAnsi="仿宋" w:hint="eastAsia"/>
          <w:sz w:val="28"/>
          <w:szCs w:val="28"/>
        </w:rPr>
        <w:t>注意</w:t>
      </w:r>
      <w:r>
        <w:rPr>
          <w:rFonts w:ascii="仿宋" w:eastAsia="仿宋" w:hAnsi="仿宋"/>
          <w:sz w:val="28"/>
          <w:szCs w:val="28"/>
        </w:rPr>
        <w:t>事项：</w:t>
      </w:r>
    </w:p>
    <w:p w:rsidR="003D393A" w:rsidRDefault="00C018D9">
      <w:pPr>
        <w:adjustRightInd w:val="0"/>
        <w:snapToGrid w:val="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具体操作步骤和注意事项，参考《</w:t>
      </w:r>
      <w:r w:rsidR="00CF420E" w:rsidRPr="00CF420E">
        <w:rPr>
          <w:rFonts w:ascii="仿宋" w:eastAsia="仿宋" w:hAnsi="仿宋" w:hint="eastAsia"/>
          <w:sz w:val="28"/>
          <w:szCs w:val="28"/>
        </w:rPr>
        <w:t>学生学位授予信息报送操作手册</w:t>
      </w:r>
      <w:r>
        <w:rPr>
          <w:rFonts w:ascii="仿宋" w:eastAsia="仿宋" w:hAnsi="仿宋" w:hint="eastAsia"/>
          <w:sz w:val="28"/>
          <w:szCs w:val="28"/>
        </w:rPr>
        <w:t>》、《</w:t>
      </w:r>
      <w:r w:rsidR="00CF420E" w:rsidRPr="00CF420E">
        <w:rPr>
          <w:rFonts w:ascii="仿宋" w:eastAsia="仿宋" w:hAnsi="仿宋" w:hint="eastAsia"/>
          <w:sz w:val="28"/>
          <w:szCs w:val="28"/>
        </w:rPr>
        <w:t>学位授予信息年报数据结构及代码手册（2018版）</w:t>
      </w:r>
      <w:r>
        <w:rPr>
          <w:rFonts w:ascii="仿宋" w:eastAsia="仿宋" w:hAnsi="仿宋" w:hint="eastAsia"/>
          <w:sz w:val="28"/>
          <w:szCs w:val="28"/>
        </w:rPr>
        <w:t>》（已上传至研究生院主页-学位信息采集系统）。</w:t>
      </w:r>
    </w:p>
    <w:p w:rsidR="00525DBF" w:rsidRDefault="00E9512A" w:rsidP="00525DBF">
      <w:pPr>
        <w:adjustRightInd w:val="0"/>
        <w:snapToGrid w:val="0"/>
        <w:ind w:firstLineChars="200" w:firstLine="560"/>
        <w:rPr>
          <w:rFonts w:ascii="仿宋" w:eastAsia="仿宋" w:hAnsi="仿宋"/>
          <w:sz w:val="28"/>
          <w:szCs w:val="28"/>
        </w:rPr>
      </w:pPr>
      <w:r>
        <w:rPr>
          <w:rFonts w:ascii="仿宋" w:eastAsia="仿宋" w:hAnsi="仿宋" w:hint="eastAsia"/>
          <w:sz w:val="28"/>
          <w:szCs w:val="28"/>
        </w:rPr>
        <w:t>学生</w:t>
      </w:r>
      <w:r w:rsidR="00105ED3">
        <w:rPr>
          <w:rFonts w:ascii="仿宋" w:eastAsia="仿宋" w:hAnsi="仿宋" w:hint="eastAsia"/>
          <w:sz w:val="28"/>
          <w:szCs w:val="28"/>
        </w:rPr>
        <w:t>使用google浏览器</w:t>
      </w:r>
      <w:bookmarkStart w:id="0" w:name="_GoBack"/>
      <w:bookmarkEnd w:id="0"/>
      <w:r w:rsidR="0022156A">
        <w:rPr>
          <w:rFonts w:ascii="仿宋" w:eastAsia="仿宋" w:hAnsi="仿宋" w:hint="eastAsia"/>
          <w:sz w:val="28"/>
          <w:szCs w:val="28"/>
        </w:rPr>
        <w:t>登录系统后</w:t>
      </w:r>
      <w:r>
        <w:rPr>
          <w:rFonts w:ascii="仿宋" w:eastAsia="仿宋" w:hAnsi="仿宋" w:hint="eastAsia"/>
          <w:sz w:val="28"/>
          <w:szCs w:val="28"/>
        </w:rPr>
        <w:t>在引导填报</w:t>
      </w:r>
      <w:r>
        <w:rPr>
          <w:rFonts w:ascii="仿宋" w:eastAsia="仿宋" w:hAnsi="仿宋"/>
          <w:sz w:val="28"/>
          <w:szCs w:val="28"/>
        </w:rPr>
        <w:t>栏下</w:t>
      </w:r>
      <w:r w:rsidR="00D32378">
        <w:rPr>
          <w:rFonts w:ascii="仿宋" w:eastAsia="仿宋" w:hAnsi="仿宋" w:hint="eastAsia"/>
          <w:sz w:val="28"/>
          <w:szCs w:val="28"/>
        </w:rPr>
        <w:t>点击</w:t>
      </w:r>
      <w:r w:rsidR="00D32378">
        <w:rPr>
          <w:rFonts w:ascii="仿宋" w:eastAsia="仿宋" w:hAnsi="仿宋"/>
          <w:sz w:val="28"/>
          <w:szCs w:val="28"/>
        </w:rPr>
        <w:t>姓名后</w:t>
      </w:r>
      <w:r w:rsidR="0022156A">
        <w:rPr>
          <w:rFonts w:ascii="仿宋" w:eastAsia="仿宋" w:hAnsi="仿宋" w:hint="eastAsia"/>
          <w:sz w:val="28"/>
          <w:szCs w:val="28"/>
        </w:rPr>
        <w:t>从基本信息</w:t>
      </w:r>
      <w:r w:rsidR="0022156A">
        <w:rPr>
          <w:rFonts w:ascii="仿宋" w:eastAsia="仿宋" w:hAnsi="仿宋"/>
          <w:sz w:val="28"/>
          <w:szCs w:val="28"/>
        </w:rPr>
        <w:t>、学位授予信息、学位论文信息、前置学位信息、</w:t>
      </w:r>
      <w:r w:rsidR="00D32378">
        <w:rPr>
          <w:rFonts w:ascii="仿宋" w:eastAsia="仿宋" w:hAnsi="仿宋" w:hint="eastAsia"/>
          <w:sz w:val="28"/>
          <w:szCs w:val="28"/>
        </w:rPr>
        <w:t>毕业</w:t>
      </w:r>
      <w:r w:rsidR="0022156A">
        <w:rPr>
          <w:rFonts w:ascii="仿宋" w:eastAsia="仿宋" w:hAnsi="仿宋" w:hint="eastAsia"/>
          <w:sz w:val="28"/>
          <w:szCs w:val="28"/>
        </w:rPr>
        <w:t>去向</w:t>
      </w:r>
      <w:r w:rsidR="0022156A">
        <w:rPr>
          <w:rFonts w:ascii="仿宋" w:eastAsia="仿宋" w:hAnsi="仿宋"/>
          <w:sz w:val="28"/>
          <w:szCs w:val="28"/>
        </w:rPr>
        <w:t>信息、</w:t>
      </w:r>
      <w:r w:rsidR="0022156A">
        <w:rPr>
          <w:rFonts w:ascii="仿宋" w:eastAsia="仿宋" w:hAnsi="仿宋" w:hint="eastAsia"/>
          <w:sz w:val="28"/>
          <w:szCs w:val="28"/>
        </w:rPr>
        <w:t>联系方式</w:t>
      </w:r>
      <w:r w:rsidR="0022156A">
        <w:rPr>
          <w:rFonts w:ascii="仿宋" w:eastAsia="仿宋" w:hAnsi="仿宋"/>
          <w:sz w:val="28"/>
          <w:szCs w:val="28"/>
        </w:rPr>
        <w:t>、其他信息</w:t>
      </w:r>
      <w:r w:rsidR="0022156A">
        <w:rPr>
          <w:rFonts w:ascii="仿宋" w:eastAsia="仿宋" w:hAnsi="仿宋" w:hint="eastAsia"/>
          <w:sz w:val="28"/>
          <w:szCs w:val="28"/>
        </w:rPr>
        <w:t>等7个</w:t>
      </w:r>
      <w:r w:rsidR="0022156A">
        <w:rPr>
          <w:rFonts w:ascii="仿宋" w:eastAsia="仿宋" w:hAnsi="仿宋"/>
          <w:sz w:val="28"/>
          <w:szCs w:val="28"/>
        </w:rPr>
        <w:t>模块</w:t>
      </w:r>
      <w:r w:rsidR="0022156A">
        <w:rPr>
          <w:rFonts w:ascii="仿宋" w:eastAsia="仿宋" w:hAnsi="仿宋" w:hint="eastAsia"/>
          <w:sz w:val="28"/>
          <w:szCs w:val="28"/>
        </w:rPr>
        <w:t>逐一</w:t>
      </w:r>
      <w:r w:rsidR="0022156A">
        <w:rPr>
          <w:rFonts w:ascii="仿宋" w:eastAsia="仿宋" w:hAnsi="仿宋"/>
          <w:sz w:val="28"/>
          <w:szCs w:val="28"/>
        </w:rPr>
        <w:t>核对、填写</w:t>
      </w:r>
      <w:r w:rsidR="00C018D9">
        <w:rPr>
          <w:rFonts w:ascii="仿宋" w:eastAsia="仿宋" w:hAnsi="仿宋"/>
          <w:sz w:val="28"/>
          <w:szCs w:val="28"/>
        </w:rPr>
        <w:t>，</w:t>
      </w:r>
      <w:r w:rsidR="00D32378">
        <w:rPr>
          <w:rFonts w:ascii="仿宋" w:eastAsia="仿宋" w:hAnsi="仿宋" w:hint="eastAsia"/>
          <w:sz w:val="28"/>
          <w:szCs w:val="28"/>
        </w:rPr>
        <w:t>并</w:t>
      </w:r>
      <w:r w:rsidR="00D32378">
        <w:rPr>
          <w:rFonts w:ascii="仿宋" w:eastAsia="仿宋" w:hAnsi="仿宋"/>
          <w:sz w:val="28"/>
          <w:szCs w:val="28"/>
        </w:rPr>
        <w:t>在每个模块上</w:t>
      </w:r>
      <w:r w:rsidR="00C018D9">
        <w:rPr>
          <w:rFonts w:ascii="仿宋" w:eastAsia="仿宋" w:hAnsi="仿宋" w:hint="eastAsia"/>
          <w:sz w:val="28"/>
          <w:szCs w:val="28"/>
        </w:rPr>
        <w:t>点击“</w:t>
      </w:r>
      <w:r w:rsidR="00C018D9">
        <w:rPr>
          <w:rFonts w:ascii="仿宋" w:eastAsia="仿宋" w:hAnsi="仿宋"/>
          <w:sz w:val="28"/>
          <w:szCs w:val="28"/>
        </w:rPr>
        <w:t>保存</w:t>
      </w:r>
      <w:r w:rsidR="00C018D9">
        <w:rPr>
          <w:rFonts w:ascii="仿宋" w:eastAsia="仿宋" w:hAnsi="仿宋" w:hint="eastAsia"/>
          <w:sz w:val="28"/>
          <w:szCs w:val="28"/>
        </w:rPr>
        <w:t>”，</w:t>
      </w:r>
      <w:r w:rsidR="00D32378">
        <w:rPr>
          <w:rFonts w:ascii="仿宋" w:eastAsia="仿宋" w:hAnsi="仿宋" w:hint="eastAsia"/>
          <w:sz w:val="28"/>
          <w:szCs w:val="28"/>
        </w:rPr>
        <w:t>全部</w:t>
      </w:r>
      <w:r w:rsidR="00D32378">
        <w:rPr>
          <w:rFonts w:ascii="仿宋" w:eastAsia="仿宋" w:hAnsi="仿宋"/>
          <w:sz w:val="28"/>
          <w:szCs w:val="28"/>
        </w:rPr>
        <w:t>完成并</w:t>
      </w:r>
      <w:r w:rsidR="00C018D9">
        <w:rPr>
          <w:rFonts w:ascii="仿宋" w:eastAsia="仿宋" w:hAnsi="仿宋"/>
          <w:sz w:val="28"/>
          <w:szCs w:val="28"/>
        </w:rPr>
        <w:t>核对无误后，点击</w:t>
      </w:r>
      <w:r w:rsidR="00D32378">
        <w:rPr>
          <w:rFonts w:ascii="仿宋" w:eastAsia="仿宋" w:hAnsi="仿宋" w:hint="eastAsia"/>
          <w:sz w:val="28"/>
          <w:szCs w:val="28"/>
        </w:rPr>
        <w:t>预览提交</w:t>
      </w:r>
      <w:r w:rsidR="00D32378">
        <w:rPr>
          <w:rFonts w:ascii="仿宋" w:eastAsia="仿宋" w:hAnsi="仿宋"/>
          <w:sz w:val="28"/>
          <w:szCs w:val="28"/>
        </w:rPr>
        <w:t>模块中的</w:t>
      </w:r>
      <w:r w:rsidR="00C018D9">
        <w:rPr>
          <w:rFonts w:ascii="仿宋" w:eastAsia="仿宋" w:hAnsi="仿宋" w:hint="eastAsia"/>
          <w:sz w:val="28"/>
          <w:szCs w:val="28"/>
        </w:rPr>
        <w:t>“</w:t>
      </w:r>
      <w:r w:rsidR="00C018D9">
        <w:rPr>
          <w:rFonts w:ascii="仿宋" w:eastAsia="仿宋" w:hAnsi="仿宋"/>
          <w:sz w:val="28"/>
          <w:szCs w:val="28"/>
        </w:rPr>
        <w:t>提交</w:t>
      </w:r>
      <w:r w:rsidR="00C018D9">
        <w:rPr>
          <w:rFonts w:ascii="仿宋" w:eastAsia="仿宋" w:hAnsi="仿宋" w:hint="eastAsia"/>
          <w:sz w:val="28"/>
          <w:szCs w:val="28"/>
        </w:rPr>
        <w:t>”</w:t>
      </w:r>
      <w:r w:rsidR="00C018D9">
        <w:rPr>
          <w:rFonts w:ascii="仿宋" w:eastAsia="仿宋" w:hAnsi="仿宋"/>
          <w:sz w:val="28"/>
          <w:szCs w:val="28"/>
        </w:rPr>
        <w:t>，</w:t>
      </w:r>
      <w:r w:rsidR="00C018D9">
        <w:rPr>
          <w:rFonts w:ascii="仿宋" w:eastAsia="仿宋" w:hAnsi="仿宋" w:hint="eastAsia"/>
          <w:sz w:val="28"/>
          <w:szCs w:val="28"/>
        </w:rPr>
        <w:t>按照</w:t>
      </w:r>
      <w:r w:rsidR="00C018D9">
        <w:rPr>
          <w:rFonts w:ascii="仿宋" w:eastAsia="仿宋" w:hAnsi="仿宋"/>
          <w:sz w:val="28"/>
          <w:szCs w:val="28"/>
        </w:rPr>
        <w:t>学院规定时间（一般为</w:t>
      </w:r>
      <w:r w:rsidR="00C018D9" w:rsidRPr="002F7CF2">
        <w:rPr>
          <w:rFonts w:ascii="仿宋" w:eastAsia="仿宋" w:hAnsi="仿宋"/>
          <w:color w:val="FF0000"/>
          <w:sz w:val="28"/>
          <w:szCs w:val="28"/>
        </w:rPr>
        <w:t>正式答辩后</w:t>
      </w:r>
      <w:r w:rsidR="00C018D9" w:rsidRPr="002F7CF2">
        <w:rPr>
          <w:rFonts w:ascii="仿宋" w:eastAsia="仿宋" w:hAnsi="仿宋" w:hint="eastAsia"/>
          <w:color w:val="FF0000"/>
          <w:sz w:val="28"/>
          <w:szCs w:val="28"/>
        </w:rPr>
        <w:t>3天</w:t>
      </w:r>
      <w:r w:rsidR="00C018D9">
        <w:rPr>
          <w:rFonts w:ascii="仿宋" w:eastAsia="仿宋" w:hAnsi="仿宋"/>
          <w:sz w:val="28"/>
          <w:szCs w:val="28"/>
        </w:rPr>
        <w:t>左右）</w:t>
      </w:r>
      <w:r w:rsidR="00C018D9">
        <w:rPr>
          <w:rFonts w:ascii="仿宋" w:eastAsia="仿宋" w:hAnsi="仿宋" w:hint="eastAsia"/>
          <w:sz w:val="28"/>
          <w:szCs w:val="28"/>
        </w:rPr>
        <w:t>将</w:t>
      </w:r>
      <w:r w:rsidR="00C018D9">
        <w:rPr>
          <w:rFonts w:ascii="仿宋" w:eastAsia="仿宋" w:hAnsi="仿宋" w:hint="eastAsia"/>
          <w:color w:val="FF0000"/>
          <w:sz w:val="28"/>
          <w:szCs w:val="28"/>
        </w:rPr>
        <w:t>打印</w:t>
      </w:r>
      <w:r w:rsidR="00C018D9">
        <w:rPr>
          <w:rFonts w:ascii="仿宋" w:eastAsia="仿宋" w:hAnsi="仿宋" w:hint="eastAsia"/>
          <w:sz w:val="28"/>
          <w:szCs w:val="28"/>
        </w:rPr>
        <w:t>的</w:t>
      </w:r>
      <w:r w:rsidR="00C018D9">
        <w:rPr>
          <w:rFonts w:ascii="仿宋" w:eastAsia="仿宋" w:hAnsi="仿宋"/>
          <w:sz w:val="28"/>
          <w:szCs w:val="28"/>
        </w:rPr>
        <w:t>“</w:t>
      </w:r>
      <w:r w:rsidR="00C018D9">
        <w:rPr>
          <w:rFonts w:ascii="仿宋" w:eastAsia="仿宋" w:hAnsi="仿宋" w:hint="eastAsia"/>
          <w:sz w:val="28"/>
          <w:szCs w:val="28"/>
        </w:rPr>
        <w:t>学位</w:t>
      </w:r>
      <w:r w:rsidR="00C018D9">
        <w:rPr>
          <w:rFonts w:ascii="仿宋" w:eastAsia="仿宋" w:hAnsi="仿宋"/>
          <w:sz w:val="28"/>
          <w:szCs w:val="28"/>
        </w:rPr>
        <w:t>获得者基本信息表”</w:t>
      </w:r>
      <w:r w:rsidR="00C018D9">
        <w:rPr>
          <w:rFonts w:ascii="仿宋" w:eastAsia="仿宋" w:hAnsi="仿宋" w:hint="eastAsia"/>
          <w:sz w:val="28"/>
          <w:szCs w:val="28"/>
        </w:rPr>
        <w:t>（</w:t>
      </w:r>
      <w:r w:rsidR="00C018D9">
        <w:rPr>
          <w:rFonts w:ascii="仿宋" w:eastAsia="仿宋" w:hAnsi="仿宋"/>
          <w:color w:val="FF0000"/>
          <w:sz w:val="28"/>
          <w:szCs w:val="28"/>
        </w:rPr>
        <w:t>本人签字</w:t>
      </w:r>
      <w:r w:rsidR="00C018D9">
        <w:rPr>
          <w:rFonts w:ascii="仿宋" w:eastAsia="仿宋" w:hAnsi="仿宋"/>
          <w:sz w:val="28"/>
          <w:szCs w:val="28"/>
        </w:rPr>
        <w:t>）</w:t>
      </w:r>
      <w:r w:rsidR="00C018D9">
        <w:rPr>
          <w:rFonts w:ascii="仿宋" w:eastAsia="仿宋" w:hAnsi="仿宋" w:hint="eastAsia"/>
          <w:sz w:val="28"/>
          <w:szCs w:val="28"/>
        </w:rPr>
        <w:t>送交</w:t>
      </w:r>
      <w:r w:rsidR="00C018D9">
        <w:rPr>
          <w:rFonts w:ascii="仿宋" w:eastAsia="仿宋" w:hAnsi="仿宋"/>
          <w:sz w:val="28"/>
          <w:szCs w:val="28"/>
        </w:rPr>
        <w:t>本学院研究生教学秘书老师。</w:t>
      </w:r>
      <w:r w:rsidR="00C018D9">
        <w:rPr>
          <w:rFonts w:ascii="仿宋" w:eastAsia="仿宋" w:hAnsi="仿宋" w:hint="eastAsia"/>
          <w:sz w:val="28"/>
          <w:szCs w:val="28"/>
        </w:rPr>
        <w:t>采集</w:t>
      </w:r>
      <w:r w:rsidR="00C018D9">
        <w:rPr>
          <w:rFonts w:ascii="仿宋" w:eastAsia="仿宋" w:hAnsi="仿宋"/>
          <w:sz w:val="28"/>
          <w:szCs w:val="28"/>
        </w:rPr>
        <w:t>时间截止至</w:t>
      </w:r>
      <w:r w:rsidR="00D32378">
        <w:rPr>
          <w:rFonts w:ascii="仿宋" w:eastAsia="仿宋" w:hAnsi="仿宋"/>
          <w:color w:val="FF0000"/>
          <w:sz w:val="28"/>
          <w:szCs w:val="28"/>
        </w:rPr>
        <w:t>12</w:t>
      </w:r>
      <w:r w:rsidR="00C018D9">
        <w:rPr>
          <w:rFonts w:ascii="仿宋" w:eastAsia="仿宋" w:hAnsi="仿宋" w:hint="eastAsia"/>
          <w:color w:val="FF0000"/>
          <w:sz w:val="28"/>
          <w:szCs w:val="28"/>
        </w:rPr>
        <w:t>月</w:t>
      </w:r>
      <w:r w:rsidR="006B4533">
        <w:rPr>
          <w:rFonts w:ascii="仿宋" w:eastAsia="仿宋" w:hAnsi="仿宋"/>
          <w:color w:val="FF0000"/>
          <w:sz w:val="28"/>
          <w:szCs w:val="28"/>
        </w:rPr>
        <w:t>1</w:t>
      </w:r>
      <w:r w:rsidR="00C018D9">
        <w:rPr>
          <w:rFonts w:ascii="仿宋" w:eastAsia="仿宋" w:hAnsi="仿宋" w:hint="eastAsia"/>
          <w:color w:val="FF0000"/>
          <w:sz w:val="28"/>
          <w:szCs w:val="28"/>
        </w:rPr>
        <w:t>日</w:t>
      </w:r>
      <w:r w:rsidR="00C018D9">
        <w:rPr>
          <w:rFonts w:ascii="仿宋" w:eastAsia="仿宋" w:hAnsi="仿宋"/>
          <w:sz w:val="28"/>
          <w:szCs w:val="28"/>
        </w:rPr>
        <w:t>。</w:t>
      </w:r>
      <w:r w:rsidR="0022156A">
        <w:rPr>
          <w:rFonts w:ascii="仿宋" w:eastAsia="仿宋" w:hAnsi="仿宋"/>
          <w:sz w:val="28"/>
          <w:szCs w:val="28"/>
        </w:rPr>
        <w:t>如有错误，及时与本学院研究生教学秘书老师联系。</w:t>
      </w:r>
    </w:p>
    <w:p w:rsidR="001B10C7" w:rsidRDefault="00C018D9">
      <w:pPr>
        <w:adjustRightInd w:val="0"/>
        <w:snapToGrid w:val="0"/>
        <w:rPr>
          <w:rFonts w:ascii="仿宋" w:eastAsia="仿宋" w:hAnsi="仿宋"/>
          <w:sz w:val="28"/>
          <w:szCs w:val="28"/>
        </w:rPr>
      </w:pPr>
      <w:r>
        <w:rPr>
          <w:rFonts w:ascii="仿宋" w:eastAsia="仿宋" w:hAnsi="仿宋" w:hint="eastAsia"/>
          <w:sz w:val="28"/>
          <w:szCs w:val="28"/>
        </w:rPr>
        <w:t>（二</w:t>
      </w:r>
      <w:r>
        <w:rPr>
          <w:rFonts w:ascii="仿宋" w:eastAsia="仿宋" w:hAnsi="仿宋"/>
          <w:sz w:val="28"/>
          <w:szCs w:val="28"/>
        </w:rPr>
        <w:t>）</w:t>
      </w:r>
      <w:r>
        <w:rPr>
          <w:rFonts w:ascii="仿宋" w:eastAsia="仿宋" w:hAnsi="仿宋" w:hint="eastAsia"/>
          <w:sz w:val="28"/>
          <w:szCs w:val="28"/>
        </w:rPr>
        <w:t xml:space="preserve"> 学生用户其它相关信息的填写</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1、需要先选择“国家或地区”，然后才能对“民族”、“攻读学位</w:t>
      </w:r>
      <w:r>
        <w:rPr>
          <w:rFonts w:ascii="仿宋" w:eastAsia="仿宋" w:hAnsi="仿宋" w:hint="eastAsia"/>
          <w:sz w:val="28"/>
          <w:szCs w:val="28"/>
        </w:rPr>
        <w:lastRenderedPageBreak/>
        <w:t>前户口所在省市 ”、“政治面貌”和“获学位后去向信息”一栏中的相应信息进行修改。</w:t>
      </w:r>
      <w:r w:rsidR="008A42AF">
        <w:rPr>
          <w:rFonts w:ascii="仿宋" w:eastAsia="仿宋" w:hAnsi="仿宋" w:hint="eastAsia"/>
          <w:sz w:val="28"/>
          <w:szCs w:val="28"/>
        </w:rPr>
        <w:t>（此项</w:t>
      </w:r>
      <w:r w:rsidR="008A42AF">
        <w:rPr>
          <w:rFonts w:ascii="仿宋" w:eastAsia="仿宋" w:hAnsi="仿宋"/>
          <w:sz w:val="28"/>
          <w:szCs w:val="28"/>
        </w:rPr>
        <w:t>一般</w:t>
      </w:r>
      <w:r w:rsidR="008A42AF">
        <w:rPr>
          <w:rFonts w:ascii="仿宋" w:eastAsia="仿宋" w:hAnsi="仿宋"/>
          <w:color w:val="FF0000"/>
          <w:sz w:val="28"/>
          <w:szCs w:val="28"/>
        </w:rPr>
        <w:t>不用更改</w:t>
      </w:r>
      <w:r w:rsidR="008A42AF">
        <w:rPr>
          <w:rFonts w:ascii="仿宋" w:eastAsia="仿宋" w:hAnsi="仿宋"/>
          <w:sz w:val="28"/>
          <w:szCs w:val="28"/>
        </w:rPr>
        <w:t>，学位办已经</w:t>
      </w:r>
      <w:r w:rsidR="008A42AF">
        <w:rPr>
          <w:rFonts w:ascii="仿宋" w:eastAsia="仿宋" w:hAnsi="仿宋" w:hint="eastAsia"/>
          <w:sz w:val="28"/>
          <w:szCs w:val="28"/>
        </w:rPr>
        <w:t>根据</w:t>
      </w:r>
      <w:r w:rsidR="008A42AF">
        <w:rPr>
          <w:rFonts w:ascii="仿宋" w:eastAsia="仿宋" w:hAnsi="仿宋"/>
          <w:sz w:val="28"/>
          <w:szCs w:val="28"/>
        </w:rPr>
        <w:t>学籍电子注册数据库和招生库设置好）</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2、博士“</w:t>
      </w:r>
      <w:r>
        <w:rPr>
          <w:rFonts w:ascii="仿宋" w:eastAsia="仿宋" w:hAnsi="仿宋" w:hint="eastAsia"/>
          <w:color w:val="FF0000"/>
          <w:sz w:val="28"/>
          <w:szCs w:val="28"/>
        </w:rPr>
        <w:t>自设专业</w:t>
      </w:r>
      <w:r>
        <w:rPr>
          <w:rFonts w:ascii="仿宋" w:eastAsia="仿宋" w:hAnsi="仿宋" w:hint="eastAsia"/>
          <w:sz w:val="28"/>
          <w:szCs w:val="28"/>
        </w:rPr>
        <w:t>”的选择：选择“是否一级学科授予”为“否”，“专业”处选“学科门类”，后选“一级学科”，再选择专业为“自设专业”，出现“自设专业”。（此项</w:t>
      </w:r>
      <w:r>
        <w:rPr>
          <w:rFonts w:ascii="仿宋" w:eastAsia="仿宋" w:hAnsi="仿宋"/>
          <w:sz w:val="28"/>
          <w:szCs w:val="28"/>
        </w:rPr>
        <w:t>一般</w:t>
      </w:r>
      <w:r>
        <w:rPr>
          <w:rFonts w:ascii="仿宋" w:eastAsia="仿宋" w:hAnsi="仿宋"/>
          <w:color w:val="FF0000"/>
          <w:sz w:val="28"/>
          <w:szCs w:val="28"/>
        </w:rPr>
        <w:t>不用更改</w:t>
      </w:r>
      <w:r>
        <w:rPr>
          <w:rFonts w:ascii="仿宋" w:eastAsia="仿宋" w:hAnsi="仿宋"/>
          <w:sz w:val="28"/>
          <w:szCs w:val="28"/>
        </w:rPr>
        <w:t>，学位办已经</w:t>
      </w:r>
      <w:r>
        <w:rPr>
          <w:rFonts w:ascii="仿宋" w:eastAsia="仿宋" w:hAnsi="仿宋" w:hint="eastAsia"/>
          <w:sz w:val="28"/>
          <w:szCs w:val="28"/>
        </w:rPr>
        <w:t>根据</w:t>
      </w:r>
      <w:r>
        <w:rPr>
          <w:rFonts w:ascii="仿宋" w:eastAsia="仿宋" w:hAnsi="仿宋"/>
          <w:sz w:val="28"/>
          <w:szCs w:val="28"/>
        </w:rPr>
        <w:t>学籍电子注册数据库和招生库设置好）</w:t>
      </w:r>
    </w:p>
    <w:p w:rsidR="003D393A" w:rsidRDefault="008A42AF">
      <w:pPr>
        <w:adjustRightInd w:val="0"/>
        <w:snapToGrid w:val="0"/>
        <w:ind w:firstLineChars="200" w:firstLine="560"/>
        <w:rPr>
          <w:rFonts w:ascii="仿宋" w:eastAsia="仿宋" w:hAnsi="仿宋"/>
          <w:sz w:val="28"/>
          <w:szCs w:val="28"/>
        </w:rPr>
      </w:pPr>
      <w:r>
        <w:rPr>
          <w:rFonts w:ascii="仿宋" w:eastAsia="仿宋" w:hAnsi="仿宋"/>
          <w:sz w:val="28"/>
          <w:szCs w:val="28"/>
        </w:rPr>
        <w:t>3</w:t>
      </w:r>
      <w:r w:rsidR="00C018D9">
        <w:rPr>
          <w:rFonts w:ascii="仿宋" w:eastAsia="仿宋" w:hAnsi="仿宋" w:hint="eastAsia"/>
          <w:sz w:val="28"/>
          <w:szCs w:val="28"/>
        </w:rPr>
        <w:t>、</w:t>
      </w:r>
      <w:r w:rsidR="00C018D9">
        <w:rPr>
          <w:rFonts w:ascii="仿宋" w:eastAsia="仿宋" w:hAnsi="仿宋"/>
          <w:b/>
          <w:bCs/>
          <w:sz w:val="28"/>
          <w:szCs w:val="28"/>
        </w:rPr>
        <w:t>“</w:t>
      </w:r>
      <w:r w:rsidR="00C018D9">
        <w:rPr>
          <w:rFonts w:ascii="仿宋" w:eastAsia="仿宋" w:hAnsi="仿宋"/>
          <w:b/>
          <w:bCs/>
          <w:color w:val="FF0000"/>
          <w:sz w:val="28"/>
          <w:szCs w:val="28"/>
        </w:rPr>
        <w:t>毕业年月</w:t>
      </w:r>
      <w:r w:rsidR="00C018D9">
        <w:rPr>
          <w:rFonts w:ascii="仿宋" w:eastAsia="仿宋" w:hAnsi="仿宋"/>
          <w:b/>
          <w:bCs/>
          <w:sz w:val="28"/>
          <w:szCs w:val="28"/>
        </w:rPr>
        <w:t>”</w:t>
      </w:r>
      <w:r w:rsidR="00C018D9">
        <w:rPr>
          <w:rFonts w:ascii="仿宋" w:eastAsia="仿宋" w:hAnsi="仿宋"/>
          <w:sz w:val="28"/>
          <w:szCs w:val="28"/>
        </w:rPr>
        <w:t>处按照</w:t>
      </w:r>
      <w:r w:rsidR="00C018D9">
        <w:rPr>
          <w:rFonts w:ascii="仿宋" w:eastAsia="仿宋" w:hAnsi="仿宋"/>
          <w:color w:val="FF0000"/>
          <w:sz w:val="28"/>
          <w:szCs w:val="28"/>
        </w:rPr>
        <w:t>实际毕业年月</w:t>
      </w:r>
      <w:r w:rsidR="00C018D9">
        <w:rPr>
          <w:rFonts w:ascii="仿宋" w:eastAsia="仿宋" w:hAnsi="仿宋"/>
          <w:sz w:val="28"/>
          <w:szCs w:val="28"/>
        </w:rPr>
        <w:t>填写，其中本学期答辩并授予学位的</w:t>
      </w:r>
      <w:r w:rsidR="00C018D9">
        <w:rPr>
          <w:rFonts w:ascii="仿宋" w:eastAsia="仿宋" w:hAnsi="仿宋" w:hint="eastAsia"/>
          <w:sz w:val="28"/>
          <w:szCs w:val="28"/>
        </w:rPr>
        <w:t>人员</w:t>
      </w:r>
      <w:r w:rsidR="00C018D9">
        <w:rPr>
          <w:rFonts w:ascii="仿宋" w:eastAsia="仿宋" w:hAnsi="仿宋"/>
          <w:sz w:val="28"/>
          <w:szCs w:val="28"/>
        </w:rPr>
        <w:t>填写“</w:t>
      </w:r>
      <w:r w:rsidR="00C018D9">
        <w:rPr>
          <w:rFonts w:ascii="仿宋" w:eastAsia="仿宋" w:hAnsi="仿宋"/>
          <w:b/>
          <w:sz w:val="28"/>
          <w:szCs w:val="28"/>
        </w:rPr>
        <w:t>201</w:t>
      </w:r>
      <w:r w:rsidR="009703AC">
        <w:rPr>
          <w:rFonts w:ascii="仿宋" w:eastAsia="仿宋" w:hAnsi="仿宋"/>
          <w:b/>
          <w:sz w:val="28"/>
          <w:szCs w:val="28"/>
        </w:rPr>
        <w:t>8</w:t>
      </w:r>
      <w:r>
        <w:rPr>
          <w:rFonts w:ascii="仿宋" w:eastAsia="仿宋" w:hAnsi="仿宋"/>
          <w:b/>
          <w:sz w:val="28"/>
          <w:szCs w:val="28"/>
        </w:rPr>
        <w:t>12</w:t>
      </w:r>
      <w:r w:rsidR="00C018D9">
        <w:rPr>
          <w:rFonts w:ascii="仿宋" w:eastAsia="仿宋" w:hAnsi="仿宋"/>
          <w:sz w:val="28"/>
          <w:szCs w:val="28"/>
        </w:rPr>
        <w:t>”</w:t>
      </w:r>
      <w:r w:rsidR="00C018D9">
        <w:rPr>
          <w:rFonts w:ascii="仿宋" w:eastAsia="仿宋" w:hAnsi="仿宋" w:hint="eastAsia"/>
          <w:sz w:val="28"/>
          <w:szCs w:val="28"/>
        </w:rPr>
        <w:t>。</w:t>
      </w:r>
      <w:r w:rsidRPr="008A42AF">
        <w:rPr>
          <w:rFonts w:ascii="仿宋" w:eastAsia="仿宋" w:hAnsi="仿宋" w:hint="eastAsia"/>
          <w:sz w:val="28"/>
          <w:szCs w:val="28"/>
        </w:rPr>
        <w:t xml:space="preserve"> </w:t>
      </w:r>
      <w:r>
        <w:rPr>
          <w:rFonts w:ascii="仿宋" w:eastAsia="仿宋" w:hAnsi="仿宋" w:hint="eastAsia"/>
          <w:sz w:val="28"/>
          <w:szCs w:val="28"/>
        </w:rPr>
        <w:t>（此项</w:t>
      </w:r>
      <w:r>
        <w:rPr>
          <w:rFonts w:ascii="仿宋" w:eastAsia="仿宋" w:hAnsi="仿宋"/>
          <w:sz w:val="28"/>
          <w:szCs w:val="28"/>
        </w:rPr>
        <w:t>一般</w:t>
      </w:r>
      <w:r>
        <w:rPr>
          <w:rFonts w:ascii="仿宋" w:eastAsia="仿宋" w:hAnsi="仿宋"/>
          <w:color w:val="FF0000"/>
          <w:sz w:val="28"/>
          <w:szCs w:val="28"/>
        </w:rPr>
        <w:t>不用更改</w:t>
      </w:r>
      <w:r>
        <w:rPr>
          <w:rFonts w:ascii="仿宋" w:eastAsia="仿宋" w:hAnsi="仿宋"/>
          <w:sz w:val="28"/>
          <w:szCs w:val="28"/>
        </w:rPr>
        <w:t>，学位办已经</w:t>
      </w:r>
      <w:r>
        <w:rPr>
          <w:rFonts w:ascii="仿宋" w:eastAsia="仿宋" w:hAnsi="仿宋" w:hint="eastAsia"/>
          <w:sz w:val="28"/>
          <w:szCs w:val="28"/>
        </w:rPr>
        <w:t>根据</w:t>
      </w:r>
      <w:r>
        <w:rPr>
          <w:rFonts w:ascii="仿宋" w:eastAsia="仿宋" w:hAnsi="仿宋"/>
          <w:sz w:val="28"/>
          <w:szCs w:val="28"/>
        </w:rPr>
        <w:t>学籍电子注册数据库和招生库设置好）</w:t>
      </w:r>
    </w:p>
    <w:p w:rsidR="003D393A" w:rsidRDefault="008A42AF">
      <w:pPr>
        <w:adjustRightInd w:val="0"/>
        <w:snapToGrid w:val="0"/>
        <w:ind w:firstLineChars="200" w:firstLine="560"/>
        <w:rPr>
          <w:rFonts w:ascii="仿宋" w:eastAsia="仿宋" w:hAnsi="仿宋"/>
          <w:sz w:val="28"/>
          <w:szCs w:val="28"/>
        </w:rPr>
      </w:pPr>
      <w:r>
        <w:rPr>
          <w:rFonts w:ascii="仿宋" w:eastAsia="仿宋" w:hAnsi="仿宋"/>
          <w:sz w:val="28"/>
          <w:szCs w:val="28"/>
        </w:rPr>
        <w:t>4</w:t>
      </w:r>
      <w:r w:rsidR="00C018D9">
        <w:rPr>
          <w:rFonts w:ascii="仿宋" w:eastAsia="仿宋" w:hAnsi="仿宋" w:hint="eastAsia"/>
          <w:sz w:val="28"/>
          <w:szCs w:val="28"/>
        </w:rPr>
        <w:t>、</w:t>
      </w:r>
      <w:r>
        <w:rPr>
          <w:rFonts w:ascii="仿宋" w:eastAsia="仿宋" w:hAnsi="仿宋" w:hint="eastAsia"/>
          <w:sz w:val="28"/>
          <w:szCs w:val="28"/>
        </w:rPr>
        <w:t>硕士</w:t>
      </w:r>
      <w:r w:rsidR="00C018D9">
        <w:rPr>
          <w:rFonts w:ascii="仿宋" w:eastAsia="仿宋" w:hAnsi="仿宋"/>
          <w:b/>
          <w:bCs/>
          <w:sz w:val="28"/>
          <w:szCs w:val="28"/>
        </w:rPr>
        <w:t>“</w:t>
      </w:r>
      <w:r w:rsidR="00C018D9">
        <w:rPr>
          <w:rFonts w:ascii="仿宋" w:eastAsia="仿宋" w:hAnsi="仿宋"/>
          <w:b/>
          <w:bCs/>
          <w:color w:val="FF0000"/>
          <w:sz w:val="28"/>
          <w:szCs w:val="28"/>
        </w:rPr>
        <w:t>考试方式</w:t>
      </w:r>
      <w:r w:rsidR="00C018D9">
        <w:rPr>
          <w:rFonts w:ascii="仿宋" w:eastAsia="仿宋" w:hAnsi="仿宋"/>
          <w:b/>
          <w:bCs/>
          <w:sz w:val="28"/>
          <w:szCs w:val="28"/>
        </w:rPr>
        <w:t>”</w:t>
      </w:r>
      <w:r w:rsidR="00C018D9">
        <w:rPr>
          <w:rFonts w:ascii="仿宋" w:eastAsia="仿宋" w:hAnsi="仿宋"/>
          <w:sz w:val="28"/>
          <w:szCs w:val="28"/>
        </w:rPr>
        <w:t>：</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color w:val="FF0000"/>
          <w:sz w:val="28"/>
          <w:szCs w:val="28"/>
        </w:rPr>
        <w:t>全日制</w:t>
      </w:r>
      <w:r>
        <w:rPr>
          <w:rFonts w:ascii="仿宋" w:eastAsia="仿宋" w:hAnsi="仿宋" w:hint="eastAsia"/>
          <w:color w:val="FF0000"/>
          <w:sz w:val="28"/>
          <w:szCs w:val="28"/>
        </w:rPr>
        <w:t>硕士</w:t>
      </w:r>
      <w:r>
        <w:rPr>
          <w:rFonts w:ascii="仿宋" w:eastAsia="仿宋" w:hAnsi="仿宋"/>
          <w:sz w:val="28"/>
          <w:szCs w:val="28"/>
        </w:rPr>
        <w:t>研究生选择</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1）</w:t>
      </w:r>
      <w:r>
        <w:rPr>
          <w:rFonts w:ascii="仿宋" w:eastAsia="仿宋" w:hAnsi="仿宋"/>
          <w:sz w:val="28"/>
          <w:szCs w:val="28"/>
        </w:rPr>
        <w:t>通过全国统考（联考）的选择</w:t>
      </w:r>
      <w:r>
        <w:rPr>
          <w:rFonts w:ascii="仿宋" w:eastAsia="仿宋" w:hAnsi="仿宋" w:hint="eastAsia"/>
          <w:sz w:val="28"/>
          <w:szCs w:val="28"/>
        </w:rPr>
        <w:t>“01全国统考（联考）”，</w:t>
      </w:r>
      <w:r>
        <w:rPr>
          <w:rFonts w:ascii="仿宋" w:eastAsia="仿宋" w:hAnsi="仿宋"/>
          <w:sz w:val="28"/>
          <w:szCs w:val="28"/>
        </w:rPr>
        <w:t>包括</w:t>
      </w:r>
      <w:r>
        <w:rPr>
          <w:rFonts w:ascii="仿宋" w:eastAsia="仿宋" w:hAnsi="仿宋" w:hint="eastAsia"/>
          <w:sz w:val="28"/>
          <w:szCs w:val="28"/>
        </w:rPr>
        <w:t>工商管理</w:t>
      </w:r>
      <w:r>
        <w:rPr>
          <w:rFonts w:ascii="仿宋" w:eastAsia="仿宋" w:hAnsi="仿宋"/>
          <w:sz w:val="28"/>
          <w:szCs w:val="28"/>
        </w:rPr>
        <w:t>硕士、会计硕士、翻译硕士</w:t>
      </w:r>
      <w:r>
        <w:rPr>
          <w:rFonts w:ascii="仿宋" w:eastAsia="仿宋" w:hAnsi="仿宋" w:hint="eastAsia"/>
          <w:sz w:val="28"/>
          <w:szCs w:val="28"/>
        </w:rPr>
        <w:t>。（2）</w:t>
      </w:r>
      <w:r>
        <w:rPr>
          <w:rFonts w:ascii="仿宋" w:eastAsia="仿宋" w:hAnsi="仿宋"/>
          <w:sz w:val="28"/>
          <w:szCs w:val="28"/>
        </w:rPr>
        <w:t>通过“</w:t>
      </w:r>
      <w:r>
        <w:rPr>
          <w:rFonts w:ascii="仿宋" w:eastAsia="仿宋" w:hAnsi="仿宋"/>
          <w:color w:val="FF0000"/>
          <w:sz w:val="28"/>
          <w:szCs w:val="28"/>
        </w:rPr>
        <w:t>推荐免试”、“单独考试”</w:t>
      </w:r>
      <w:r>
        <w:rPr>
          <w:rFonts w:ascii="仿宋" w:eastAsia="仿宋" w:hAnsi="仿宋"/>
          <w:sz w:val="28"/>
          <w:szCs w:val="28"/>
        </w:rPr>
        <w:t>等方式录取的，</w:t>
      </w:r>
      <w:r>
        <w:rPr>
          <w:rFonts w:ascii="仿宋" w:eastAsia="仿宋" w:hAnsi="仿宋" w:hint="eastAsia"/>
          <w:sz w:val="28"/>
          <w:szCs w:val="28"/>
        </w:rPr>
        <w:t>选择</w:t>
      </w:r>
      <w:r>
        <w:rPr>
          <w:rFonts w:ascii="仿宋" w:eastAsia="仿宋" w:hAnsi="仿宋"/>
          <w:sz w:val="28"/>
          <w:szCs w:val="28"/>
        </w:rPr>
        <w:t>相应</w:t>
      </w:r>
      <w:r>
        <w:rPr>
          <w:rFonts w:ascii="仿宋" w:eastAsia="仿宋" w:hAnsi="仿宋" w:hint="eastAsia"/>
          <w:sz w:val="28"/>
          <w:szCs w:val="28"/>
        </w:rPr>
        <w:t>选项；</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color w:val="FF0000"/>
          <w:sz w:val="28"/>
          <w:szCs w:val="28"/>
        </w:rPr>
        <w:t>在职</w:t>
      </w:r>
      <w:r>
        <w:rPr>
          <w:rFonts w:ascii="仿宋" w:eastAsia="仿宋" w:hAnsi="仿宋"/>
          <w:color w:val="FF0000"/>
          <w:sz w:val="28"/>
          <w:szCs w:val="28"/>
        </w:rPr>
        <w:t>工程硕士</w:t>
      </w:r>
      <w:r>
        <w:rPr>
          <w:rFonts w:ascii="仿宋" w:eastAsia="仿宋" w:hAnsi="仿宋"/>
          <w:sz w:val="28"/>
          <w:szCs w:val="28"/>
        </w:rPr>
        <w:t>选择“11</w:t>
      </w:r>
      <w:r>
        <w:rPr>
          <w:rFonts w:ascii="仿宋" w:eastAsia="仿宋" w:hAnsi="仿宋" w:hint="eastAsia"/>
          <w:sz w:val="28"/>
          <w:szCs w:val="28"/>
        </w:rPr>
        <w:t>在职</w:t>
      </w:r>
      <w:r>
        <w:rPr>
          <w:rFonts w:ascii="仿宋" w:eastAsia="仿宋" w:hAnsi="仿宋"/>
          <w:sz w:val="28"/>
          <w:szCs w:val="28"/>
        </w:rPr>
        <w:t>人员攻读硕士学位全国联考（</w:t>
      </w:r>
      <w:r>
        <w:rPr>
          <w:rFonts w:ascii="仿宋" w:eastAsia="仿宋" w:hAnsi="仿宋" w:hint="eastAsia"/>
          <w:sz w:val="28"/>
          <w:szCs w:val="28"/>
        </w:rPr>
        <w:t>MBA,工程</w:t>
      </w:r>
      <w:r>
        <w:rPr>
          <w:rFonts w:ascii="仿宋" w:eastAsia="仿宋" w:hAnsi="仿宋"/>
          <w:sz w:val="28"/>
          <w:szCs w:val="28"/>
        </w:rPr>
        <w:t>硕士等）</w:t>
      </w:r>
    </w:p>
    <w:p w:rsidR="003D393A" w:rsidRDefault="00C52DA9">
      <w:pPr>
        <w:adjustRightInd w:val="0"/>
        <w:snapToGrid w:val="0"/>
        <w:ind w:firstLineChars="200" w:firstLine="560"/>
        <w:rPr>
          <w:rFonts w:ascii="仿宋" w:eastAsia="仿宋" w:hAnsi="仿宋"/>
          <w:sz w:val="28"/>
          <w:szCs w:val="28"/>
        </w:rPr>
      </w:pPr>
      <w:r>
        <w:rPr>
          <w:rFonts w:ascii="仿宋" w:eastAsia="仿宋" w:hAnsi="仿宋"/>
          <w:sz w:val="28"/>
          <w:szCs w:val="28"/>
        </w:rPr>
        <w:t>5</w:t>
      </w:r>
      <w:r w:rsidR="00C018D9">
        <w:rPr>
          <w:rFonts w:ascii="仿宋" w:eastAsia="仿宋" w:hAnsi="仿宋" w:hint="eastAsia"/>
          <w:sz w:val="28"/>
          <w:szCs w:val="28"/>
        </w:rPr>
        <w:t>、博士</w:t>
      </w:r>
      <w:r w:rsidR="00C018D9">
        <w:rPr>
          <w:rFonts w:ascii="仿宋" w:eastAsia="仿宋" w:hAnsi="仿宋"/>
          <w:sz w:val="28"/>
          <w:szCs w:val="28"/>
        </w:rPr>
        <w:t>“</w:t>
      </w:r>
      <w:r w:rsidR="00C018D9">
        <w:rPr>
          <w:rFonts w:ascii="仿宋" w:eastAsia="仿宋" w:hAnsi="仿宋"/>
          <w:color w:val="FF0000"/>
          <w:sz w:val="28"/>
          <w:szCs w:val="28"/>
        </w:rPr>
        <w:t>攻读类型</w:t>
      </w:r>
      <w:r w:rsidR="00C018D9">
        <w:rPr>
          <w:rFonts w:ascii="仿宋" w:eastAsia="仿宋" w:hAnsi="仿宋"/>
          <w:sz w:val="28"/>
          <w:szCs w:val="28"/>
        </w:rPr>
        <w:t>”处，</w:t>
      </w:r>
      <w:r w:rsidR="008A42AF">
        <w:rPr>
          <w:rFonts w:ascii="仿宋" w:eastAsia="仿宋" w:hAnsi="仿宋"/>
          <w:sz w:val="28"/>
          <w:szCs w:val="28"/>
        </w:rPr>
        <w:t>（</w:t>
      </w:r>
      <w:r w:rsidR="008A42AF">
        <w:rPr>
          <w:rFonts w:ascii="仿宋" w:eastAsia="仿宋" w:hAnsi="仿宋" w:hint="eastAsia"/>
          <w:sz w:val="28"/>
          <w:szCs w:val="28"/>
        </w:rPr>
        <w:t>1）</w:t>
      </w:r>
      <w:r w:rsidR="00C018D9">
        <w:rPr>
          <w:rFonts w:ascii="仿宋" w:eastAsia="仿宋" w:hAnsi="仿宋" w:hint="eastAsia"/>
          <w:sz w:val="28"/>
          <w:szCs w:val="28"/>
        </w:rPr>
        <w:t>研二通过中期考核转段攻读博士学位的，选择“硕博连读”；</w:t>
      </w:r>
      <w:r w:rsidR="008A42AF">
        <w:rPr>
          <w:rFonts w:ascii="仿宋" w:eastAsia="仿宋" w:hAnsi="仿宋"/>
          <w:sz w:val="28"/>
          <w:szCs w:val="28"/>
        </w:rPr>
        <w:t>（2</w:t>
      </w:r>
      <w:r w:rsidR="008A42AF">
        <w:rPr>
          <w:rFonts w:ascii="仿宋" w:eastAsia="仿宋" w:hAnsi="仿宋" w:hint="eastAsia"/>
          <w:sz w:val="28"/>
          <w:szCs w:val="28"/>
        </w:rPr>
        <w:t>）</w:t>
      </w:r>
      <w:r w:rsidR="00C018D9">
        <w:rPr>
          <w:rFonts w:ascii="仿宋" w:eastAsia="仿宋" w:hAnsi="仿宋" w:hint="eastAsia"/>
          <w:sz w:val="28"/>
          <w:szCs w:val="28"/>
        </w:rPr>
        <w:t>本科毕业直接攻读博士学位的，选择“本科直博”；</w:t>
      </w:r>
      <w:r w:rsidR="008A42AF">
        <w:rPr>
          <w:rFonts w:ascii="仿宋" w:eastAsia="仿宋" w:hAnsi="仿宋"/>
          <w:sz w:val="28"/>
          <w:szCs w:val="28"/>
        </w:rPr>
        <w:t>（3</w:t>
      </w:r>
      <w:r w:rsidR="008A42AF">
        <w:rPr>
          <w:rFonts w:ascii="仿宋" w:eastAsia="仿宋" w:hAnsi="仿宋" w:hint="eastAsia"/>
          <w:sz w:val="28"/>
          <w:szCs w:val="28"/>
        </w:rPr>
        <w:t>）除</w:t>
      </w:r>
      <w:r w:rsidR="008A42AF">
        <w:rPr>
          <w:rFonts w:ascii="仿宋" w:eastAsia="仿宋" w:hAnsi="仿宋"/>
          <w:sz w:val="28"/>
          <w:szCs w:val="28"/>
        </w:rPr>
        <w:t>（</w:t>
      </w:r>
      <w:r w:rsidR="008A42AF">
        <w:rPr>
          <w:rFonts w:ascii="仿宋" w:eastAsia="仿宋" w:hAnsi="仿宋" w:hint="eastAsia"/>
          <w:sz w:val="28"/>
          <w:szCs w:val="28"/>
        </w:rPr>
        <w:t>1）和</w:t>
      </w:r>
      <w:r w:rsidR="008A42AF">
        <w:rPr>
          <w:rFonts w:ascii="仿宋" w:eastAsia="仿宋" w:hAnsi="仿宋"/>
          <w:sz w:val="28"/>
          <w:szCs w:val="28"/>
        </w:rPr>
        <w:t>（2</w:t>
      </w:r>
      <w:r w:rsidR="008A42AF">
        <w:rPr>
          <w:rFonts w:ascii="仿宋" w:eastAsia="仿宋" w:hAnsi="仿宋" w:hint="eastAsia"/>
          <w:sz w:val="28"/>
          <w:szCs w:val="28"/>
        </w:rPr>
        <w:t>）之外的</w:t>
      </w:r>
      <w:r w:rsidR="00C018D9">
        <w:rPr>
          <w:rFonts w:ascii="仿宋" w:eastAsia="仿宋" w:hAnsi="仿宋" w:hint="eastAsia"/>
          <w:sz w:val="28"/>
          <w:szCs w:val="28"/>
        </w:rPr>
        <w:t>，选择“公开招考”</w:t>
      </w:r>
    </w:p>
    <w:p w:rsidR="003D393A" w:rsidRDefault="00C52DA9">
      <w:pPr>
        <w:adjustRightInd w:val="0"/>
        <w:snapToGrid w:val="0"/>
        <w:ind w:firstLineChars="200" w:firstLine="560"/>
        <w:rPr>
          <w:rFonts w:ascii="仿宋" w:eastAsia="仿宋" w:hAnsi="仿宋"/>
          <w:sz w:val="28"/>
          <w:szCs w:val="28"/>
        </w:rPr>
      </w:pPr>
      <w:r>
        <w:rPr>
          <w:rFonts w:ascii="仿宋" w:eastAsia="仿宋" w:hAnsi="仿宋"/>
          <w:sz w:val="28"/>
          <w:szCs w:val="28"/>
        </w:rPr>
        <w:t>6</w:t>
      </w:r>
      <w:r w:rsidR="00C018D9">
        <w:rPr>
          <w:rFonts w:ascii="仿宋" w:eastAsia="仿宋" w:hAnsi="仿宋" w:hint="eastAsia"/>
          <w:sz w:val="28"/>
          <w:szCs w:val="28"/>
        </w:rPr>
        <w:t>、</w:t>
      </w:r>
      <w:r w:rsidR="00404AA3">
        <w:rPr>
          <w:rFonts w:ascii="仿宋" w:eastAsia="仿宋" w:hAnsi="仿宋"/>
          <w:sz w:val="28"/>
          <w:szCs w:val="28"/>
        </w:rPr>
        <w:t>前置学位信息</w:t>
      </w:r>
      <w:r w:rsidR="00C018D9">
        <w:rPr>
          <w:rFonts w:ascii="仿宋" w:eastAsia="仿宋" w:hAnsi="仿宋"/>
          <w:sz w:val="28"/>
          <w:szCs w:val="28"/>
        </w:rPr>
        <w:t>：</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如果</w:t>
      </w:r>
      <w:r>
        <w:rPr>
          <w:rFonts w:ascii="仿宋" w:eastAsia="仿宋" w:hAnsi="仿宋"/>
          <w:sz w:val="28"/>
          <w:szCs w:val="28"/>
        </w:rPr>
        <w:t>前置学位授予单位已撤销，</w:t>
      </w:r>
      <w:r>
        <w:rPr>
          <w:rFonts w:ascii="仿宋" w:eastAsia="仿宋" w:hAnsi="仿宋" w:hint="eastAsia"/>
          <w:sz w:val="28"/>
          <w:szCs w:val="28"/>
        </w:rPr>
        <w:t>统一</w:t>
      </w:r>
      <w:r>
        <w:rPr>
          <w:rFonts w:ascii="仿宋" w:eastAsia="仿宋" w:hAnsi="仿宋"/>
          <w:sz w:val="28"/>
          <w:szCs w:val="28"/>
        </w:rPr>
        <w:t>填写“99998”</w:t>
      </w:r>
      <w:r>
        <w:rPr>
          <w:rFonts w:ascii="仿宋" w:eastAsia="仿宋" w:hAnsi="仿宋" w:hint="eastAsia"/>
          <w:sz w:val="28"/>
          <w:szCs w:val="28"/>
        </w:rPr>
        <w:t>；境外</w:t>
      </w:r>
      <w:r>
        <w:rPr>
          <w:rFonts w:ascii="仿宋" w:eastAsia="仿宋" w:hAnsi="仿宋"/>
          <w:sz w:val="28"/>
          <w:szCs w:val="28"/>
        </w:rPr>
        <w:t>教育机构统一填写“99999”</w:t>
      </w:r>
      <w:r>
        <w:rPr>
          <w:rFonts w:ascii="仿宋" w:eastAsia="仿宋" w:hAnsi="仿宋" w:hint="eastAsia"/>
          <w:sz w:val="28"/>
          <w:szCs w:val="28"/>
        </w:rPr>
        <w:t>。</w:t>
      </w:r>
    </w:p>
    <w:p w:rsidR="003D393A" w:rsidRDefault="00C52DA9">
      <w:pPr>
        <w:adjustRightInd w:val="0"/>
        <w:snapToGrid w:val="0"/>
        <w:ind w:firstLineChars="200" w:firstLine="420"/>
        <w:rPr>
          <w:rFonts w:ascii="仿宋" w:eastAsia="仿宋" w:hAnsi="仿宋"/>
          <w:sz w:val="28"/>
          <w:szCs w:val="28"/>
        </w:rPr>
      </w:pPr>
      <w:r>
        <w:rPr>
          <w:noProof/>
        </w:rPr>
        <w:drawing>
          <wp:inline distT="0" distB="0" distL="0" distR="0" wp14:anchorId="46EED0A8" wp14:editId="3B83FE4A">
            <wp:extent cx="5274310" cy="9918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991870"/>
                    </a:xfrm>
                    <a:prstGeom prst="rect">
                      <a:avLst/>
                    </a:prstGeom>
                  </pic:spPr>
                </pic:pic>
              </a:graphicData>
            </a:graphic>
          </wp:inline>
        </w:drawing>
      </w:r>
    </w:p>
    <w:p w:rsidR="003D393A" w:rsidRDefault="0018370E">
      <w:pPr>
        <w:adjustRightInd w:val="0"/>
        <w:snapToGrid w:val="0"/>
        <w:ind w:firstLineChars="200" w:firstLine="420"/>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795020</wp:posOffset>
                </wp:positionV>
                <wp:extent cx="628650" cy="962025"/>
                <wp:effectExtent l="0" t="0" r="19050" b="28575"/>
                <wp:wrapNone/>
                <wp:docPr id="8" name="椭圆 8"/>
                <wp:cNvGraphicFramePr/>
                <a:graphic xmlns:a="http://schemas.openxmlformats.org/drawingml/2006/main">
                  <a:graphicData uri="http://schemas.microsoft.com/office/word/2010/wordprocessingShape">
                    <wps:wsp>
                      <wps:cNvSpPr/>
                      <wps:spPr>
                        <a:xfrm>
                          <a:off x="0" y="0"/>
                          <a:ext cx="628650" cy="962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AA122" id="椭圆 8" o:spid="_x0000_s1026" style="position:absolute;left:0;text-align:left;margin-left:394.5pt;margin-top:62.6pt;width:49.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rsnwIAAIQFAAAOAAAAZHJzL2Uyb0RvYy54bWysVM1u1DAQviPxDpbvNNmou7RRs9Wq1SKk&#10;qlS0qGevY28sOR5je/94AJ6CI1ceC56DsfPTFa04IHJwZjwz3/x4Zi4u960mW+G8AlPRyUlOiTAc&#10;amXWFf30sHxzRokPzNRMgxEVPQhPL+evX13sbCkKaEDXwhEEMb7c2Yo2IdgyyzxvRMv8CVhhUCjB&#10;tSwg69ZZ7dgO0VudFXk+y3bgauuAC+/x9roT0nnCl1Lw8EFKLwLRFcXYQjpdOlfxzOYXrFw7ZhvF&#10;+zDYP0TRMmXQ6Qh1zQIjG6eeQbWKO/AgwwmHNgMpFRcpB8xmkv+RzX3DrEi5YHG8Hcvk/x8sv93e&#10;OaLqiuJDGdbiE/36/uPnt6/kLNZmZ32JKvf2zvWcRzImupeujX9MgexTPQ9jPcU+EI6Xs+JsNsWq&#10;cxSdz4q8mEbM7MnYOh/eCWhJJCoqtFbWx4xZybY3PnTag1a8NrBUWuM9K7WJpwet6niXGLdeXWlH&#10;tgyfe7nM8es9Hqmh/2iaxdy6bBIVDlp0sB+FxIpg/EWKJPWiGGEZ58KESSdqWC06b9NjZ7F7o0VK&#10;VhsEjMgSoxyxe4BBswMZsLu8e/1oKlIrj8b53wLrjEeL5BlMGI1bZcC9BKAxq95zpz8UqStNrNIK&#10;6gP2i4NukLzlS4VPd8N8uGMOJwdfG7dB+ICH1LCrKPQUJQ24Ly/dR31saJRSssNJrKj/vGFOUKLf&#10;G2z188npaRzdxJxO3xbIuGPJ6lhiNu0V4OtPcO9YnsioH/RASgftIy6NRfSKImY4+q4oD25grkK3&#10;IXDtcLFYJDUcV8vCjbm3PILHqsa+fNg/Mmf7/g3Y+LcwTO2zHu50o6WBxSaAVKnBn+ra1xtHPTVO&#10;v5biLjnmk9bT8pz/BgAA//8DAFBLAwQUAAYACAAAACEAWD+OJN0AAAALAQAADwAAAGRycy9kb3du&#10;cmV2LnhtbEyPwU7DMBBE70j8g7VIXBB1iITjhjhVhdQDxxYkrm68JBH2OordNv17lhMcd2Y0+6bZ&#10;LMGLM85pjGTgaVWAQOqiG6k38PG+e9QgUrbkrI+EBq6YYNPe3jS2dvFCezwfci+4hFJtDQw5T7WU&#10;qRsw2LSKExJ7X3EONvM599LN9sLlwcuyKJQMdiT+MNgJXwfsvg+nYGB7ldnv03r34BQplT/Tm/Xa&#10;mPu7ZfsCIuOS/8Lwi8/o0DLTMZ7IJeENVHrNWzIb5XMJghNaa1aOBspKVSDbRv7f0P4AAAD//wMA&#10;UEsBAi0AFAAGAAgAAAAhALaDOJL+AAAA4QEAABMAAAAAAAAAAAAAAAAAAAAAAFtDb250ZW50X1R5&#10;cGVzXS54bWxQSwECLQAUAAYACAAAACEAOP0h/9YAAACUAQAACwAAAAAAAAAAAAAAAAAvAQAAX3Jl&#10;bHMvLnJlbHNQSwECLQAUAAYACAAAACEALU8K7J8CAACEBQAADgAAAAAAAAAAAAAAAAAuAgAAZHJz&#10;L2Uyb0RvYy54bWxQSwECLQAUAAYACAAAACEAWD+OJN0AAAALAQAADwAAAAAAAAAAAAAAAAD5BAAA&#10;ZHJzL2Rvd25yZXYueG1sUEsFBgAAAAAEAAQA8wAAAAMGAAAAAA==&#10;" filled="f" strokecolor="red" strokeweight="1pt">
                <v:stroke joinstyle="miter"/>
              </v:oval>
            </w:pict>
          </mc:Fallback>
        </mc:AlternateContent>
      </w:r>
      <w:r w:rsidR="00404AA3">
        <w:rPr>
          <w:noProof/>
        </w:rPr>
        <w:drawing>
          <wp:inline distT="0" distB="0" distL="0" distR="0" wp14:anchorId="1A99F9DD" wp14:editId="6E924406">
            <wp:extent cx="5274310" cy="15722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572260"/>
                    </a:xfrm>
                    <a:prstGeom prst="rect">
                      <a:avLst/>
                    </a:prstGeom>
                  </pic:spPr>
                </pic:pic>
              </a:graphicData>
            </a:graphic>
          </wp:inline>
        </w:drawing>
      </w:r>
    </w:p>
    <w:p w:rsidR="0018370E" w:rsidRDefault="0018370E">
      <w:pPr>
        <w:adjustRightInd w:val="0"/>
        <w:snapToGrid w:val="0"/>
        <w:ind w:firstLineChars="200" w:firstLine="560"/>
        <w:rPr>
          <w:rFonts w:ascii="仿宋" w:eastAsia="仿宋" w:hAnsi="仿宋"/>
          <w:sz w:val="28"/>
          <w:szCs w:val="28"/>
        </w:rPr>
      </w:pPr>
    </w:p>
    <w:p w:rsidR="005237F2" w:rsidRDefault="005237F2">
      <w:pPr>
        <w:adjustRightInd w:val="0"/>
        <w:snapToGrid w:val="0"/>
        <w:ind w:firstLineChars="200" w:firstLine="560"/>
        <w:rPr>
          <w:rFonts w:ascii="仿宋" w:eastAsia="仿宋" w:hAnsi="仿宋"/>
          <w:sz w:val="28"/>
          <w:szCs w:val="28"/>
        </w:rPr>
      </w:pPr>
      <w:r>
        <w:rPr>
          <w:rFonts w:ascii="仿宋" w:eastAsia="仿宋" w:hAnsi="仿宋" w:hint="eastAsia"/>
          <w:sz w:val="28"/>
          <w:szCs w:val="28"/>
        </w:rPr>
        <w:t>7、毕业去向信息</w:t>
      </w:r>
      <w:r>
        <w:rPr>
          <w:rFonts w:ascii="仿宋" w:eastAsia="仿宋" w:hAnsi="仿宋"/>
          <w:sz w:val="28"/>
          <w:szCs w:val="28"/>
        </w:rPr>
        <w:t>：</w:t>
      </w:r>
    </w:p>
    <w:p w:rsidR="005237F2" w:rsidRDefault="005237F2" w:rsidP="005237F2">
      <w:pPr>
        <w:adjustRightInd w:val="0"/>
        <w:snapToGrid w:val="0"/>
        <w:ind w:firstLineChars="200" w:firstLine="560"/>
        <w:rPr>
          <w:rFonts w:ascii="仿宋" w:eastAsia="仿宋" w:hAnsi="仿宋"/>
          <w:sz w:val="28"/>
          <w:szCs w:val="28"/>
        </w:rPr>
      </w:pPr>
      <w:r>
        <w:rPr>
          <w:rFonts w:ascii="仿宋" w:eastAsia="仿宋" w:hAnsi="仿宋" w:hint="eastAsia"/>
          <w:sz w:val="28"/>
          <w:szCs w:val="28"/>
        </w:rPr>
        <w:t>先选择“去向”，</w:t>
      </w:r>
      <w:r>
        <w:rPr>
          <w:rFonts w:ascii="仿宋" w:eastAsia="仿宋" w:hAnsi="仿宋"/>
          <w:sz w:val="28"/>
          <w:szCs w:val="28"/>
        </w:rPr>
        <w:t>只有去向</w:t>
      </w:r>
      <w:r>
        <w:rPr>
          <w:rFonts w:ascii="仿宋" w:eastAsia="仿宋" w:hAnsi="仿宋" w:hint="eastAsia"/>
          <w:sz w:val="28"/>
          <w:szCs w:val="28"/>
        </w:rPr>
        <w:t>为</w:t>
      </w:r>
      <w:r>
        <w:rPr>
          <w:rFonts w:ascii="仿宋" w:eastAsia="仿宋" w:hAnsi="仿宋"/>
          <w:sz w:val="28"/>
          <w:szCs w:val="28"/>
        </w:rPr>
        <w:t>就业后</w:t>
      </w:r>
      <w:r>
        <w:rPr>
          <w:rFonts w:ascii="仿宋" w:eastAsia="仿宋" w:hAnsi="仿宋" w:hint="eastAsia"/>
          <w:sz w:val="28"/>
          <w:szCs w:val="28"/>
        </w:rPr>
        <w:t>，</w:t>
      </w:r>
      <w:r>
        <w:rPr>
          <w:rFonts w:ascii="仿宋" w:eastAsia="仿宋" w:hAnsi="仿宋"/>
          <w:sz w:val="28"/>
          <w:szCs w:val="28"/>
        </w:rPr>
        <w:t>才填写其它三项</w:t>
      </w:r>
      <w:r>
        <w:rPr>
          <w:rFonts w:ascii="仿宋" w:eastAsia="仿宋" w:hAnsi="仿宋" w:hint="eastAsia"/>
          <w:sz w:val="28"/>
          <w:szCs w:val="28"/>
        </w:rPr>
        <w:t>。</w:t>
      </w:r>
    </w:p>
    <w:p w:rsidR="005237F2" w:rsidRPr="005237F2" w:rsidRDefault="005237F2" w:rsidP="005237F2">
      <w:pPr>
        <w:adjustRightInd w:val="0"/>
        <w:snapToGrid w:val="0"/>
        <w:ind w:firstLineChars="200" w:firstLine="420"/>
        <w:rPr>
          <w:rFonts w:ascii="仿宋" w:eastAsia="仿宋" w:hAnsi="仿宋"/>
          <w:sz w:val="28"/>
          <w:szCs w:val="28"/>
        </w:rPr>
      </w:pPr>
      <w:r>
        <w:rPr>
          <w:noProof/>
        </w:rPr>
        <w:lastRenderedPageBreak/>
        <w:drawing>
          <wp:inline distT="0" distB="0" distL="0" distR="0" wp14:anchorId="796B97E8" wp14:editId="5E5A046F">
            <wp:extent cx="5274310" cy="1388110"/>
            <wp:effectExtent l="0" t="0" r="254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388110"/>
                    </a:xfrm>
                    <a:prstGeom prst="rect">
                      <a:avLst/>
                    </a:prstGeom>
                  </pic:spPr>
                </pic:pic>
              </a:graphicData>
            </a:graphic>
          </wp:inline>
        </w:drawing>
      </w:r>
    </w:p>
    <w:p w:rsidR="00C52DA9" w:rsidRDefault="006B4533">
      <w:pPr>
        <w:adjustRightInd w:val="0"/>
        <w:snapToGrid w:val="0"/>
        <w:ind w:firstLineChars="200" w:firstLine="560"/>
        <w:rPr>
          <w:rFonts w:ascii="仿宋" w:eastAsia="仿宋" w:hAnsi="仿宋"/>
          <w:sz w:val="28"/>
          <w:szCs w:val="28"/>
        </w:rPr>
      </w:pPr>
      <w:r>
        <w:rPr>
          <w:rFonts w:ascii="仿宋" w:eastAsia="仿宋" w:hAnsi="仿宋"/>
          <w:sz w:val="28"/>
          <w:szCs w:val="28"/>
        </w:rPr>
        <w:t>8</w:t>
      </w:r>
      <w:r w:rsidR="00C018D9">
        <w:rPr>
          <w:rFonts w:ascii="仿宋" w:eastAsia="仿宋" w:hAnsi="仿宋" w:hint="eastAsia"/>
          <w:sz w:val="28"/>
          <w:szCs w:val="28"/>
        </w:rPr>
        <w:t>、</w:t>
      </w:r>
      <w:r w:rsidR="00C018D9">
        <w:rPr>
          <w:rFonts w:ascii="仿宋" w:eastAsia="仿宋" w:hAnsi="仿宋"/>
          <w:sz w:val="28"/>
          <w:szCs w:val="28"/>
        </w:rPr>
        <w:t>姓名拼音：由系统自动生成，并且自动变成大写。</w:t>
      </w:r>
    </w:p>
    <w:p w:rsidR="003D393A" w:rsidRDefault="006B4533">
      <w:pPr>
        <w:adjustRightInd w:val="0"/>
        <w:snapToGrid w:val="0"/>
        <w:ind w:firstLineChars="200" w:firstLine="560"/>
        <w:rPr>
          <w:rFonts w:ascii="仿宋" w:eastAsia="仿宋" w:hAnsi="仿宋"/>
          <w:sz w:val="28"/>
          <w:szCs w:val="28"/>
        </w:rPr>
      </w:pPr>
      <w:r>
        <w:rPr>
          <w:rFonts w:ascii="仿宋" w:eastAsia="仿宋" w:hAnsi="仿宋"/>
          <w:sz w:val="28"/>
          <w:szCs w:val="28"/>
        </w:rPr>
        <w:t>9</w:t>
      </w:r>
      <w:r w:rsidR="00C018D9">
        <w:rPr>
          <w:rFonts w:ascii="仿宋" w:eastAsia="仿宋" w:hAnsi="仿宋" w:hint="eastAsia"/>
          <w:sz w:val="28"/>
          <w:szCs w:val="28"/>
        </w:rPr>
        <w:t>、</w:t>
      </w:r>
      <w:r w:rsidR="00C018D9">
        <w:rPr>
          <w:rFonts w:ascii="仿宋" w:eastAsia="仿宋" w:hAnsi="仿宋"/>
          <w:sz w:val="28"/>
          <w:szCs w:val="28"/>
        </w:rPr>
        <w:t>论文题目：</w:t>
      </w:r>
      <w:r w:rsidR="00C018D9">
        <w:rPr>
          <w:rFonts w:ascii="仿宋" w:eastAsia="仿宋" w:hAnsi="仿宋" w:hint="eastAsia"/>
          <w:sz w:val="28"/>
          <w:szCs w:val="28"/>
        </w:rPr>
        <w:t>涉及</w:t>
      </w:r>
      <w:r w:rsidR="00C018D9">
        <w:rPr>
          <w:rFonts w:ascii="仿宋" w:eastAsia="仿宋" w:hAnsi="仿宋"/>
          <w:sz w:val="28"/>
          <w:szCs w:val="28"/>
        </w:rPr>
        <w:t>化学名称、化学元素等</w:t>
      </w:r>
      <w:r w:rsidR="00C018D9">
        <w:rPr>
          <w:rFonts w:ascii="仿宋" w:eastAsia="仿宋" w:hAnsi="仿宋" w:hint="eastAsia"/>
          <w:sz w:val="28"/>
          <w:szCs w:val="28"/>
        </w:rPr>
        <w:t>格式</w:t>
      </w:r>
      <w:r w:rsidR="00C018D9">
        <w:rPr>
          <w:rFonts w:ascii="仿宋" w:eastAsia="仿宋" w:hAnsi="仿宋"/>
          <w:sz w:val="28"/>
          <w:szCs w:val="28"/>
        </w:rPr>
        <w:t>问题，可以在</w:t>
      </w:r>
      <w:r w:rsidR="00C018D9">
        <w:rPr>
          <w:rFonts w:ascii="仿宋" w:eastAsia="仿宋" w:hAnsi="仿宋" w:hint="eastAsia"/>
          <w:sz w:val="28"/>
          <w:szCs w:val="28"/>
        </w:rPr>
        <w:t>WORD文档</w:t>
      </w:r>
      <w:r w:rsidR="00C018D9">
        <w:rPr>
          <w:rFonts w:ascii="仿宋" w:eastAsia="仿宋" w:hAnsi="仿宋"/>
          <w:sz w:val="28"/>
          <w:szCs w:val="28"/>
        </w:rPr>
        <w:t>中按照实际情况填写，</w:t>
      </w:r>
      <w:r w:rsidR="00C018D9">
        <w:rPr>
          <w:rFonts w:ascii="仿宋" w:eastAsia="仿宋" w:hAnsi="仿宋" w:hint="eastAsia"/>
          <w:sz w:val="28"/>
          <w:szCs w:val="28"/>
        </w:rPr>
        <w:t>然后</w:t>
      </w:r>
      <w:r w:rsidR="00C018D9">
        <w:rPr>
          <w:rFonts w:ascii="仿宋" w:eastAsia="仿宋" w:hAnsi="仿宋"/>
          <w:sz w:val="28"/>
          <w:szCs w:val="28"/>
        </w:rPr>
        <w:t>复制到系统中。</w:t>
      </w:r>
    </w:p>
    <w:p w:rsidR="003D393A" w:rsidRDefault="006B4533">
      <w:pPr>
        <w:adjustRightInd w:val="0"/>
        <w:snapToGrid w:val="0"/>
        <w:ind w:firstLineChars="200" w:firstLine="560"/>
        <w:rPr>
          <w:rFonts w:ascii="仿宋" w:eastAsia="仿宋" w:hAnsi="仿宋"/>
          <w:sz w:val="28"/>
          <w:szCs w:val="28"/>
        </w:rPr>
      </w:pPr>
      <w:r>
        <w:rPr>
          <w:rFonts w:ascii="仿宋" w:eastAsia="仿宋" w:hAnsi="仿宋"/>
          <w:sz w:val="28"/>
          <w:szCs w:val="28"/>
        </w:rPr>
        <w:t>10</w:t>
      </w:r>
      <w:r w:rsidR="00C018D9">
        <w:rPr>
          <w:rFonts w:ascii="仿宋" w:eastAsia="仿宋" w:hAnsi="仿宋" w:hint="eastAsia"/>
          <w:sz w:val="28"/>
          <w:szCs w:val="28"/>
        </w:rPr>
        <w:t>、“</w:t>
      </w:r>
      <w:r w:rsidR="00C018D9">
        <w:rPr>
          <w:rFonts w:ascii="仿宋" w:eastAsia="仿宋" w:hAnsi="仿宋" w:hint="eastAsia"/>
          <w:b/>
          <w:color w:val="FF0000"/>
          <w:sz w:val="28"/>
          <w:szCs w:val="28"/>
        </w:rPr>
        <w:t>研究方向</w:t>
      </w:r>
      <w:r w:rsidR="00C018D9">
        <w:rPr>
          <w:rFonts w:ascii="仿宋" w:eastAsia="仿宋" w:hAnsi="仿宋" w:hint="eastAsia"/>
          <w:sz w:val="28"/>
          <w:szCs w:val="28"/>
        </w:rPr>
        <w:t>”填写论文的主要研究方向，非作者或其导师的研究方向，</w:t>
      </w:r>
      <w:r w:rsidR="00C018D9">
        <w:rPr>
          <w:rFonts w:ascii="仿宋" w:eastAsia="仿宋" w:hAnsi="仿宋"/>
          <w:sz w:val="28"/>
          <w:szCs w:val="28"/>
        </w:rPr>
        <w:t>不超过</w:t>
      </w:r>
      <w:r w:rsidR="00C018D9">
        <w:rPr>
          <w:rFonts w:ascii="仿宋" w:eastAsia="仿宋" w:hAnsi="仿宋" w:hint="eastAsia"/>
          <w:sz w:val="28"/>
          <w:szCs w:val="28"/>
        </w:rPr>
        <w:t>15个</w:t>
      </w:r>
      <w:r w:rsidR="00C018D9">
        <w:rPr>
          <w:rFonts w:ascii="仿宋" w:eastAsia="仿宋" w:hAnsi="仿宋"/>
          <w:sz w:val="28"/>
          <w:szCs w:val="28"/>
        </w:rPr>
        <w:t>字</w:t>
      </w:r>
      <w:r w:rsidR="00C018D9">
        <w:rPr>
          <w:rFonts w:ascii="仿宋" w:eastAsia="仿宋" w:hAnsi="仿宋" w:hint="eastAsia"/>
          <w:sz w:val="28"/>
          <w:szCs w:val="28"/>
        </w:rPr>
        <w:t>，必须以研究生信息管理系统为准</w:t>
      </w:r>
      <w:r w:rsidR="00C52DA9">
        <w:rPr>
          <w:rFonts w:ascii="仿宋" w:eastAsia="仿宋" w:hAnsi="仿宋" w:hint="eastAsia"/>
          <w:sz w:val="28"/>
          <w:szCs w:val="28"/>
        </w:rPr>
        <w:t>，</w:t>
      </w:r>
      <w:r w:rsidR="00C52DA9">
        <w:rPr>
          <w:rFonts w:ascii="仿宋" w:eastAsia="仿宋" w:hAnsi="仿宋"/>
          <w:sz w:val="28"/>
          <w:szCs w:val="28"/>
        </w:rPr>
        <w:t>多个以分号间隔</w:t>
      </w:r>
      <w:r w:rsidR="00C018D9">
        <w:rPr>
          <w:rFonts w:ascii="仿宋" w:eastAsia="仿宋" w:hAnsi="仿宋" w:hint="eastAsia"/>
          <w:sz w:val="28"/>
          <w:szCs w:val="28"/>
        </w:rPr>
        <w:t>；</w:t>
      </w:r>
    </w:p>
    <w:p w:rsidR="00C52DA9" w:rsidRDefault="00C52DA9">
      <w:pPr>
        <w:adjustRightInd w:val="0"/>
        <w:snapToGrid w:val="0"/>
        <w:ind w:firstLineChars="200" w:firstLine="560"/>
        <w:rPr>
          <w:rFonts w:ascii="仿宋" w:eastAsia="仿宋" w:hAnsi="仿宋"/>
          <w:sz w:val="28"/>
          <w:szCs w:val="28"/>
        </w:rPr>
      </w:pPr>
      <w:r>
        <w:rPr>
          <w:rFonts w:ascii="仿宋" w:eastAsia="仿宋" w:hAnsi="仿宋" w:hint="eastAsia"/>
          <w:sz w:val="28"/>
          <w:szCs w:val="28"/>
        </w:rPr>
        <w:t>1</w:t>
      </w:r>
      <w:r w:rsidR="006B4533">
        <w:rPr>
          <w:rFonts w:ascii="仿宋" w:eastAsia="仿宋" w:hAnsi="仿宋"/>
          <w:sz w:val="28"/>
          <w:szCs w:val="28"/>
        </w:rPr>
        <w:t>1</w:t>
      </w:r>
      <w:r>
        <w:rPr>
          <w:rFonts w:ascii="仿宋" w:eastAsia="仿宋" w:hAnsi="仿宋" w:hint="eastAsia"/>
          <w:sz w:val="28"/>
          <w:szCs w:val="28"/>
        </w:rPr>
        <w:t>、关键词</w:t>
      </w:r>
      <w:r>
        <w:rPr>
          <w:rFonts w:ascii="仿宋" w:eastAsia="仿宋" w:hAnsi="仿宋"/>
          <w:sz w:val="28"/>
          <w:szCs w:val="28"/>
        </w:rPr>
        <w:t>：</w:t>
      </w:r>
      <w:r>
        <w:rPr>
          <w:rFonts w:ascii="仿宋" w:eastAsia="仿宋" w:hAnsi="仿宋" w:hint="eastAsia"/>
          <w:sz w:val="28"/>
          <w:szCs w:val="28"/>
        </w:rPr>
        <w:t>填写3</w:t>
      </w:r>
      <w:r>
        <w:rPr>
          <w:rFonts w:ascii="仿宋" w:eastAsia="仿宋" w:hAnsi="仿宋"/>
          <w:sz w:val="28"/>
          <w:szCs w:val="28"/>
        </w:rPr>
        <w:t>-5</w:t>
      </w:r>
      <w:r>
        <w:rPr>
          <w:rFonts w:ascii="仿宋" w:eastAsia="仿宋" w:hAnsi="仿宋" w:hint="eastAsia"/>
          <w:sz w:val="28"/>
          <w:szCs w:val="28"/>
        </w:rPr>
        <w:t>个</w:t>
      </w:r>
      <w:r>
        <w:rPr>
          <w:rFonts w:ascii="仿宋" w:eastAsia="仿宋" w:hAnsi="仿宋"/>
          <w:sz w:val="28"/>
          <w:szCs w:val="28"/>
        </w:rPr>
        <w:t>关键词</w:t>
      </w:r>
      <w:r>
        <w:rPr>
          <w:rFonts w:ascii="仿宋" w:eastAsia="仿宋" w:hAnsi="仿宋" w:hint="eastAsia"/>
          <w:sz w:val="28"/>
          <w:szCs w:val="28"/>
        </w:rPr>
        <w:t>，</w:t>
      </w:r>
      <w:r>
        <w:rPr>
          <w:rFonts w:ascii="仿宋" w:eastAsia="仿宋" w:hAnsi="仿宋"/>
          <w:sz w:val="28"/>
          <w:szCs w:val="28"/>
        </w:rPr>
        <w:t>每个关键词用</w:t>
      </w:r>
      <w:r>
        <w:rPr>
          <w:rFonts w:ascii="仿宋" w:eastAsia="仿宋" w:hAnsi="仿宋" w:hint="eastAsia"/>
          <w:sz w:val="28"/>
          <w:szCs w:val="28"/>
        </w:rPr>
        <w:t>逗号</w:t>
      </w:r>
      <w:r>
        <w:rPr>
          <w:rFonts w:ascii="仿宋" w:eastAsia="仿宋" w:hAnsi="仿宋"/>
          <w:sz w:val="28"/>
          <w:szCs w:val="28"/>
        </w:rPr>
        <w:t>隔开</w:t>
      </w:r>
      <w:r>
        <w:rPr>
          <w:rFonts w:ascii="仿宋" w:eastAsia="仿宋" w:hAnsi="仿宋" w:hint="eastAsia"/>
          <w:sz w:val="28"/>
          <w:szCs w:val="28"/>
        </w:rPr>
        <w:t>。</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1</w:t>
      </w:r>
      <w:r w:rsidR="006B4533">
        <w:rPr>
          <w:rFonts w:ascii="仿宋" w:eastAsia="仿宋" w:hAnsi="仿宋"/>
          <w:sz w:val="28"/>
          <w:szCs w:val="28"/>
        </w:rPr>
        <w:t>2</w:t>
      </w:r>
      <w:r>
        <w:rPr>
          <w:rFonts w:ascii="仿宋" w:eastAsia="仿宋" w:hAnsi="仿宋" w:hint="eastAsia"/>
          <w:sz w:val="28"/>
          <w:szCs w:val="28"/>
        </w:rPr>
        <w:t>、</w:t>
      </w:r>
      <w:bookmarkStart w:id="1" w:name="OLE_LINK2"/>
      <w:bookmarkStart w:id="2" w:name="OLE_LINK1"/>
      <w:r>
        <w:rPr>
          <w:rFonts w:ascii="仿宋" w:eastAsia="仿宋" w:hAnsi="仿宋"/>
          <w:sz w:val="28"/>
          <w:szCs w:val="28"/>
        </w:rPr>
        <w:t>“</w:t>
      </w:r>
      <w:r>
        <w:rPr>
          <w:rFonts w:ascii="仿宋" w:eastAsia="仿宋" w:hAnsi="仿宋" w:hint="eastAsia"/>
          <w:b/>
          <w:color w:val="FF0000"/>
          <w:sz w:val="28"/>
          <w:szCs w:val="28"/>
        </w:rPr>
        <w:t>论文</w:t>
      </w:r>
      <w:r>
        <w:rPr>
          <w:rFonts w:ascii="仿宋" w:eastAsia="仿宋" w:hAnsi="仿宋"/>
          <w:b/>
          <w:color w:val="FF0000"/>
          <w:sz w:val="28"/>
          <w:szCs w:val="28"/>
        </w:rPr>
        <w:t>英文题目</w:t>
      </w:r>
      <w:r>
        <w:rPr>
          <w:rFonts w:ascii="仿宋" w:eastAsia="仿宋" w:hAnsi="仿宋"/>
          <w:sz w:val="28"/>
          <w:szCs w:val="28"/>
        </w:rPr>
        <w:t>”</w:t>
      </w:r>
      <w:r>
        <w:rPr>
          <w:rFonts w:ascii="仿宋" w:eastAsia="仿宋" w:hAnsi="仿宋" w:hint="eastAsia"/>
          <w:sz w:val="28"/>
          <w:szCs w:val="28"/>
        </w:rPr>
        <w:t>中</w:t>
      </w:r>
      <w:r>
        <w:rPr>
          <w:rFonts w:ascii="仿宋" w:eastAsia="仿宋" w:hAnsi="仿宋"/>
          <w:sz w:val="28"/>
          <w:szCs w:val="28"/>
        </w:rPr>
        <w:t>的“</w:t>
      </w:r>
      <w:r>
        <w:rPr>
          <w:rFonts w:ascii="仿宋" w:eastAsia="仿宋" w:hAnsi="仿宋" w:hint="eastAsia"/>
          <w:b/>
          <w:color w:val="FF0000"/>
          <w:sz w:val="28"/>
          <w:szCs w:val="28"/>
        </w:rPr>
        <w:t>连接词</w:t>
      </w:r>
      <w:r>
        <w:rPr>
          <w:rFonts w:ascii="仿宋" w:eastAsia="仿宋" w:hAnsi="仿宋"/>
          <w:sz w:val="28"/>
          <w:szCs w:val="28"/>
        </w:rPr>
        <w:t>”</w:t>
      </w:r>
      <w:r>
        <w:rPr>
          <w:rFonts w:ascii="仿宋" w:eastAsia="仿宋" w:hAnsi="仿宋" w:hint="eastAsia"/>
          <w:sz w:val="28"/>
          <w:szCs w:val="28"/>
        </w:rPr>
        <w:t>前后加上半角下划线，</w:t>
      </w:r>
      <w:r>
        <w:rPr>
          <w:rFonts w:ascii="仿宋" w:eastAsia="仿宋" w:hAnsi="仿宋"/>
          <w:sz w:val="28"/>
          <w:szCs w:val="28"/>
        </w:rPr>
        <w:t>例如连接词</w:t>
      </w:r>
      <w:r>
        <w:rPr>
          <w:rFonts w:ascii="仿宋" w:eastAsia="仿宋" w:hAnsi="仿宋" w:hint="eastAsia"/>
          <w:sz w:val="28"/>
          <w:szCs w:val="28"/>
        </w:rPr>
        <w:t>and、of、in、on等。举例:</w:t>
      </w:r>
      <w:r>
        <w:t xml:space="preserve"> </w:t>
      </w:r>
      <w:r>
        <w:rPr>
          <w:rFonts w:ascii="仿宋" w:eastAsia="仿宋" w:hAnsi="仿宋"/>
          <w:sz w:val="28"/>
          <w:szCs w:val="28"/>
        </w:rPr>
        <w:t>Independence_and_the Transparency_of_Firm Information Evidence_from_Chinese</w:t>
      </w:r>
      <w:r>
        <w:rPr>
          <w:rFonts w:ascii="仿宋" w:eastAsia="仿宋" w:hAnsi="仿宋" w:hint="eastAsia"/>
          <w:sz w:val="28"/>
          <w:szCs w:val="28"/>
        </w:rPr>
        <w:t>。</w:t>
      </w:r>
      <w:bookmarkEnd w:id="1"/>
      <w:bookmarkEnd w:id="2"/>
    </w:p>
    <w:p w:rsidR="003D393A" w:rsidRDefault="00C018D9">
      <w:pPr>
        <w:adjustRightInd w:val="0"/>
        <w:snapToGrid w:val="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三）</w:t>
      </w:r>
      <w:r>
        <w:rPr>
          <w:rFonts w:ascii="仿宋" w:eastAsia="仿宋" w:hAnsi="仿宋" w:hint="eastAsia"/>
          <w:sz w:val="28"/>
          <w:szCs w:val="28"/>
        </w:rPr>
        <w:t>照片采集</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已获得博士毕业证书且本次申请博士学位人员和非全日制工程硕士生、同等学力、高校教师人员在资格审查期间应到指定地点采集照片，并将2寸纸质照片及其电子版（文件名：学号.jpg）交到所在院（部）研究生教学秘书处。照片采集地点：学生公寓17号楼一层的“虹美数码”店。</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全日制研究生参加培养办统一组织的新华社图像采集，不用再单独提交照片，电子版照片由学位办统一上传至系统。另外，通过补拍方式进行采集的研究生，将纸质照片及学信网下载的电子版照片交到所在院（部）研究生教学秘书处。</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1.系统中，照片由学院统一上传或个别上传。照片文件名必须与系统中对应学位获得者“</w:t>
      </w:r>
      <w:r w:rsidRPr="002316C8">
        <w:rPr>
          <w:rFonts w:ascii="仿宋" w:eastAsia="仿宋" w:hAnsi="仿宋" w:hint="eastAsia"/>
          <w:color w:val="FF0000"/>
          <w:sz w:val="28"/>
          <w:szCs w:val="28"/>
        </w:rPr>
        <w:t>照片文件名（身份证号.jpg ）</w:t>
      </w:r>
      <w:r>
        <w:rPr>
          <w:rFonts w:ascii="仿宋" w:eastAsia="仿宋" w:hAnsi="仿宋" w:hint="eastAsia"/>
          <w:sz w:val="28"/>
          <w:szCs w:val="28"/>
        </w:rPr>
        <w:t>”一致。</w:t>
      </w:r>
      <w:r w:rsidR="006B4533">
        <w:rPr>
          <w:rFonts w:ascii="仿宋" w:eastAsia="仿宋" w:hAnsi="仿宋" w:hint="eastAsia"/>
          <w:sz w:val="28"/>
          <w:szCs w:val="28"/>
        </w:rPr>
        <w:t>且</w:t>
      </w:r>
      <w:r w:rsidR="006B4533" w:rsidRPr="006B4533">
        <w:rPr>
          <w:rFonts w:ascii="仿宋" w:eastAsia="仿宋" w:hAnsi="仿宋"/>
          <w:color w:val="FF0000"/>
          <w:sz w:val="28"/>
          <w:szCs w:val="28"/>
        </w:rPr>
        <w:t>与学位证书</w:t>
      </w:r>
      <w:r w:rsidR="006B4533" w:rsidRPr="006B4533">
        <w:rPr>
          <w:rFonts w:ascii="仿宋" w:eastAsia="仿宋" w:hAnsi="仿宋" w:hint="eastAsia"/>
          <w:color w:val="FF0000"/>
          <w:sz w:val="28"/>
          <w:szCs w:val="28"/>
        </w:rPr>
        <w:t>上</w:t>
      </w:r>
      <w:r w:rsidR="006B4533" w:rsidRPr="006B4533">
        <w:rPr>
          <w:rFonts w:ascii="仿宋" w:eastAsia="仿宋" w:hAnsi="仿宋"/>
          <w:color w:val="FF0000"/>
          <w:sz w:val="28"/>
          <w:szCs w:val="28"/>
        </w:rPr>
        <w:t>纸质版</w:t>
      </w:r>
      <w:r w:rsidR="006B4533" w:rsidRPr="006B4533">
        <w:rPr>
          <w:rFonts w:ascii="仿宋" w:eastAsia="仿宋" w:hAnsi="仿宋" w:hint="eastAsia"/>
          <w:color w:val="FF0000"/>
          <w:sz w:val="28"/>
          <w:szCs w:val="28"/>
        </w:rPr>
        <w:t>照片一致</w:t>
      </w:r>
      <w:r w:rsidR="006B4533">
        <w:rPr>
          <w:rFonts w:ascii="仿宋" w:eastAsia="仿宋" w:hAnsi="仿宋"/>
          <w:sz w:val="28"/>
          <w:szCs w:val="28"/>
        </w:rPr>
        <w:t>。</w:t>
      </w:r>
    </w:p>
    <w:p w:rsidR="003D393A" w:rsidRDefault="00C018D9">
      <w:pPr>
        <w:adjustRightInd w:val="0"/>
        <w:snapToGrid w:val="0"/>
        <w:ind w:firstLineChars="200" w:firstLine="560"/>
        <w:rPr>
          <w:rFonts w:ascii="仿宋" w:eastAsia="仿宋" w:hAnsi="仿宋"/>
          <w:sz w:val="28"/>
          <w:szCs w:val="28"/>
        </w:rPr>
      </w:pPr>
      <w:r>
        <w:rPr>
          <w:rFonts w:ascii="仿宋" w:eastAsia="仿宋" w:hAnsi="仿宋" w:hint="eastAsia"/>
          <w:sz w:val="28"/>
          <w:szCs w:val="28"/>
        </w:rPr>
        <w:t>2.学历学位获得者直接使用学历电子注册电子照片上报（注意文件名），其他人员照片参考如下标准：</w:t>
      </w:r>
    </w:p>
    <w:p w:rsidR="003D393A" w:rsidRDefault="003D393A">
      <w:pPr>
        <w:adjustRightInd w:val="0"/>
        <w:snapToGrid w:val="0"/>
        <w:rPr>
          <w:rFonts w:ascii="仿宋" w:eastAsia="仿宋" w:hAnsi="仿宋"/>
          <w:sz w:val="28"/>
          <w:szCs w:val="28"/>
        </w:rPr>
      </w:pPr>
    </w:p>
    <w:p w:rsidR="003D393A" w:rsidRDefault="007A11B7">
      <w:pPr>
        <w:adjustRightInd w:val="0"/>
        <w:snapToGrid w:val="0"/>
        <w:rPr>
          <w:rFonts w:ascii="仿宋" w:eastAsia="仿宋" w:hAnsi="仿宋"/>
          <w:sz w:val="28"/>
          <w:szCs w:val="28"/>
        </w:rPr>
      </w:pPr>
      <w:r>
        <w:rPr>
          <w:noProof/>
        </w:rPr>
        <w:drawing>
          <wp:inline distT="0" distB="0" distL="0" distR="0" wp14:anchorId="16025CA8" wp14:editId="36C664A6">
            <wp:extent cx="5274310" cy="138811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388110"/>
                    </a:xfrm>
                    <a:prstGeom prst="rect">
                      <a:avLst/>
                    </a:prstGeom>
                  </pic:spPr>
                </pic:pic>
              </a:graphicData>
            </a:graphic>
          </wp:inline>
        </w:drawing>
      </w:r>
    </w:p>
    <w:sectPr w:rsidR="003D3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5CE" w:rsidRDefault="002D55CE" w:rsidP="00B56701">
      <w:r>
        <w:separator/>
      </w:r>
    </w:p>
  </w:endnote>
  <w:endnote w:type="continuationSeparator" w:id="0">
    <w:p w:rsidR="002D55CE" w:rsidRDefault="002D55CE" w:rsidP="00B5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5CE" w:rsidRDefault="002D55CE" w:rsidP="00B56701">
      <w:r>
        <w:separator/>
      </w:r>
    </w:p>
  </w:footnote>
  <w:footnote w:type="continuationSeparator" w:id="0">
    <w:p w:rsidR="002D55CE" w:rsidRDefault="002D55CE" w:rsidP="00B5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EC"/>
    <w:rsid w:val="00001673"/>
    <w:rsid w:val="00003604"/>
    <w:rsid w:val="00006449"/>
    <w:rsid w:val="000315A7"/>
    <w:rsid w:val="0003432C"/>
    <w:rsid w:val="00036D50"/>
    <w:rsid w:val="000568FB"/>
    <w:rsid w:val="00061F61"/>
    <w:rsid w:val="000632E7"/>
    <w:rsid w:val="0007250D"/>
    <w:rsid w:val="0007267A"/>
    <w:rsid w:val="000A3AF5"/>
    <w:rsid w:val="000B36BA"/>
    <w:rsid w:val="00105ED3"/>
    <w:rsid w:val="00124E89"/>
    <w:rsid w:val="00176FD6"/>
    <w:rsid w:val="0018370E"/>
    <w:rsid w:val="001B10C7"/>
    <w:rsid w:val="001D2730"/>
    <w:rsid w:val="002137C4"/>
    <w:rsid w:val="0022156A"/>
    <w:rsid w:val="002316C8"/>
    <w:rsid w:val="00237C83"/>
    <w:rsid w:val="0028154F"/>
    <w:rsid w:val="00282133"/>
    <w:rsid w:val="00285689"/>
    <w:rsid w:val="002B1DEC"/>
    <w:rsid w:val="002C5A7F"/>
    <w:rsid w:val="002D55CE"/>
    <w:rsid w:val="002F7CF2"/>
    <w:rsid w:val="003110EB"/>
    <w:rsid w:val="0039745D"/>
    <w:rsid w:val="003C0522"/>
    <w:rsid w:val="003D393A"/>
    <w:rsid w:val="003F2EF8"/>
    <w:rsid w:val="003F790C"/>
    <w:rsid w:val="00404AA3"/>
    <w:rsid w:val="004219AF"/>
    <w:rsid w:val="00422F77"/>
    <w:rsid w:val="00484293"/>
    <w:rsid w:val="004A29A1"/>
    <w:rsid w:val="004A359D"/>
    <w:rsid w:val="004B232A"/>
    <w:rsid w:val="004B7325"/>
    <w:rsid w:val="004C1BE6"/>
    <w:rsid w:val="004C4742"/>
    <w:rsid w:val="004D5BEF"/>
    <w:rsid w:val="004F16EF"/>
    <w:rsid w:val="00503DD4"/>
    <w:rsid w:val="005237F2"/>
    <w:rsid w:val="00525DBF"/>
    <w:rsid w:val="00530390"/>
    <w:rsid w:val="005711AE"/>
    <w:rsid w:val="005869F7"/>
    <w:rsid w:val="00592E73"/>
    <w:rsid w:val="005A1DA8"/>
    <w:rsid w:val="005A576B"/>
    <w:rsid w:val="005F4C15"/>
    <w:rsid w:val="005F7FB8"/>
    <w:rsid w:val="006123DC"/>
    <w:rsid w:val="00612CAF"/>
    <w:rsid w:val="00612D33"/>
    <w:rsid w:val="00623EE5"/>
    <w:rsid w:val="00626DAF"/>
    <w:rsid w:val="006343D7"/>
    <w:rsid w:val="00684CF3"/>
    <w:rsid w:val="006947C7"/>
    <w:rsid w:val="006B4533"/>
    <w:rsid w:val="006D2A46"/>
    <w:rsid w:val="00720C90"/>
    <w:rsid w:val="00723D00"/>
    <w:rsid w:val="00737600"/>
    <w:rsid w:val="00760802"/>
    <w:rsid w:val="007637B8"/>
    <w:rsid w:val="0076559F"/>
    <w:rsid w:val="00770A01"/>
    <w:rsid w:val="00794F7E"/>
    <w:rsid w:val="007A11B7"/>
    <w:rsid w:val="00813AA6"/>
    <w:rsid w:val="00835DA7"/>
    <w:rsid w:val="008431EE"/>
    <w:rsid w:val="008663D0"/>
    <w:rsid w:val="008A42AF"/>
    <w:rsid w:val="008A569F"/>
    <w:rsid w:val="008B2209"/>
    <w:rsid w:val="008D1E4D"/>
    <w:rsid w:val="00904EC8"/>
    <w:rsid w:val="009443F0"/>
    <w:rsid w:val="00951F9F"/>
    <w:rsid w:val="00965903"/>
    <w:rsid w:val="009703AC"/>
    <w:rsid w:val="00973F2F"/>
    <w:rsid w:val="0098081D"/>
    <w:rsid w:val="00996D0A"/>
    <w:rsid w:val="009C1022"/>
    <w:rsid w:val="009F215A"/>
    <w:rsid w:val="009F3CD9"/>
    <w:rsid w:val="00A11F56"/>
    <w:rsid w:val="00A13D40"/>
    <w:rsid w:val="00A81EEA"/>
    <w:rsid w:val="00A909DD"/>
    <w:rsid w:val="00A96FD5"/>
    <w:rsid w:val="00AA64AB"/>
    <w:rsid w:val="00AB2771"/>
    <w:rsid w:val="00AC708F"/>
    <w:rsid w:val="00B50DC8"/>
    <w:rsid w:val="00B56701"/>
    <w:rsid w:val="00B61630"/>
    <w:rsid w:val="00B62D39"/>
    <w:rsid w:val="00B64B4F"/>
    <w:rsid w:val="00B802E8"/>
    <w:rsid w:val="00B84115"/>
    <w:rsid w:val="00BE3C7A"/>
    <w:rsid w:val="00BF5F03"/>
    <w:rsid w:val="00BF7B12"/>
    <w:rsid w:val="00C018D9"/>
    <w:rsid w:val="00C2268B"/>
    <w:rsid w:val="00C3196C"/>
    <w:rsid w:val="00C327B4"/>
    <w:rsid w:val="00C52DA9"/>
    <w:rsid w:val="00C76A51"/>
    <w:rsid w:val="00C9613A"/>
    <w:rsid w:val="00CA32EF"/>
    <w:rsid w:val="00CA353A"/>
    <w:rsid w:val="00CA4E1B"/>
    <w:rsid w:val="00CB3B55"/>
    <w:rsid w:val="00CC0C82"/>
    <w:rsid w:val="00CF420E"/>
    <w:rsid w:val="00D0578E"/>
    <w:rsid w:val="00D20A80"/>
    <w:rsid w:val="00D32378"/>
    <w:rsid w:val="00D4238F"/>
    <w:rsid w:val="00D5000D"/>
    <w:rsid w:val="00D55CF4"/>
    <w:rsid w:val="00D568AA"/>
    <w:rsid w:val="00D6220A"/>
    <w:rsid w:val="00D6452B"/>
    <w:rsid w:val="00DE0BEC"/>
    <w:rsid w:val="00E44DC9"/>
    <w:rsid w:val="00E9512A"/>
    <w:rsid w:val="00EA4FC9"/>
    <w:rsid w:val="00EA60AF"/>
    <w:rsid w:val="00EE6F86"/>
    <w:rsid w:val="00EF6501"/>
    <w:rsid w:val="00F257C6"/>
    <w:rsid w:val="00F673F6"/>
    <w:rsid w:val="00FA6196"/>
    <w:rsid w:val="00FC3F66"/>
    <w:rsid w:val="00FD2F1F"/>
    <w:rsid w:val="00FE7270"/>
    <w:rsid w:val="00FF260F"/>
    <w:rsid w:val="24C91697"/>
    <w:rsid w:val="3C4D0000"/>
    <w:rsid w:val="46B37F09"/>
    <w:rsid w:val="761F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A546F-A9B3-46A8-9BA5-D3EA0D1C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styleId="a6">
    <w:name w:val="Hyperlink"/>
    <w:basedOn w:val="a0"/>
    <w:uiPriority w:val="99"/>
    <w:unhideWhenUsed/>
    <w:rsid w:val="00CF4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81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xxnb.chinadegrees.cn/cdgdc/signIn?school=104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3A2A1-0BE4-49E0-B5B9-8DC4008E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ysg</dc:creator>
  <cp:lastModifiedBy>Administrator</cp:lastModifiedBy>
  <cp:revision>19</cp:revision>
  <dcterms:created xsi:type="dcterms:W3CDTF">2018-05-10T03:07:00Z</dcterms:created>
  <dcterms:modified xsi:type="dcterms:W3CDTF">2018-10-25T03:24:00Z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