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09" w:rsidRPr="00DD1874" w:rsidRDefault="00A51309" w:rsidP="00A51309">
      <w:pPr>
        <w:rPr>
          <w:rFonts w:ascii="黑体" w:eastAsia="黑体" w:cs="宋体"/>
          <w:kern w:val="0"/>
          <w:sz w:val="32"/>
          <w:szCs w:val="32"/>
        </w:rPr>
      </w:pPr>
      <w:r w:rsidRPr="00DD1874">
        <w:rPr>
          <w:rFonts w:ascii="黑体" w:eastAsia="黑体" w:cs="宋体" w:hint="eastAsia"/>
          <w:kern w:val="0"/>
          <w:sz w:val="32"/>
          <w:szCs w:val="32"/>
        </w:rPr>
        <w:t>附件3:</w:t>
      </w:r>
    </w:p>
    <w:p w:rsidR="00A51309" w:rsidRDefault="002C6F05" w:rsidP="001C5303">
      <w:pPr>
        <w:spacing w:afterLines="5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推荐</w:t>
      </w:r>
      <w:r w:rsidR="001C5303">
        <w:rPr>
          <w:rFonts w:ascii="方正小标宋_GBK" w:eastAsia="方正小标宋_GBK" w:hAnsi="宋体" w:hint="eastAsia"/>
          <w:sz w:val="44"/>
          <w:szCs w:val="44"/>
        </w:rPr>
        <w:t>参评</w:t>
      </w:r>
      <w:r>
        <w:rPr>
          <w:rFonts w:ascii="方正小标宋_GBK" w:eastAsia="方正小标宋_GBK" w:hAnsi="宋体" w:hint="eastAsia"/>
          <w:sz w:val="44"/>
          <w:szCs w:val="44"/>
        </w:rPr>
        <w:t>国家级</w:t>
      </w:r>
      <w:r w:rsidR="00A51309" w:rsidRPr="00DD1874">
        <w:rPr>
          <w:rFonts w:ascii="方正小标宋_GBK" w:eastAsia="方正小标宋_GBK" w:hAnsi="宋体" w:hint="eastAsia"/>
          <w:sz w:val="44"/>
          <w:szCs w:val="44"/>
        </w:rPr>
        <w:t>专业学位研究生优秀实践成果奖汇总表</w:t>
      </w:r>
    </w:p>
    <w:p w:rsidR="0044190C" w:rsidRPr="0044190C" w:rsidRDefault="00A51309" w:rsidP="0044190C">
      <w:pPr>
        <w:rPr>
          <w:rFonts w:ascii="仿宋_GB2312" w:eastAsia="仿宋_GB2312" w:hAnsi="仿宋"/>
          <w:sz w:val="24"/>
        </w:rPr>
      </w:pPr>
      <w:r w:rsidRPr="00CA03EB">
        <w:rPr>
          <w:rFonts w:ascii="仿宋_GB2312" w:eastAsia="仿宋_GB2312" w:hAnsi="仿宋" w:hint="eastAsia"/>
          <w:sz w:val="24"/>
        </w:rPr>
        <w:t>单位代码：</w:t>
      </w:r>
      <w:r>
        <w:rPr>
          <w:rFonts w:ascii="仿宋_GB2312" w:eastAsia="仿宋_GB2312" w:hAnsi="仿宋" w:hint="eastAsia"/>
          <w:sz w:val="24"/>
        </w:rPr>
        <w:t>10425</w:t>
      </w:r>
      <w:r w:rsidRPr="00CA03EB">
        <w:rPr>
          <w:rFonts w:ascii="仿宋_GB2312" w:eastAsia="仿宋_GB2312" w:hAnsi="仿宋" w:hint="eastAsia"/>
          <w:sz w:val="24"/>
        </w:rPr>
        <w:t xml:space="preserve">         单位名称：（公章）                                                             </w:t>
      </w:r>
    </w:p>
    <w:tbl>
      <w:tblPr>
        <w:tblW w:w="13560" w:type="dxa"/>
        <w:tblInd w:w="93" w:type="dxa"/>
        <w:tblLook w:val="04A0"/>
      </w:tblPr>
      <w:tblGrid>
        <w:gridCol w:w="1080"/>
        <w:gridCol w:w="1770"/>
        <w:gridCol w:w="1030"/>
        <w:gridCol w:w="1080"/>
        <w:gridCol w:w="1009"/>
        <w:gridCol w:w="992"/>
        <w:gridCol w:w="5519"/>
        <w:gridCol w:w="1080"/>
      </w:tblGrid>
      <w:tr w:rsidR="0044190C" w:rsidRPr="0044190C" w:rsidTr="00324E07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190C">
              <w:rPr>
                <w:rFonts w:ascii="仿宋" w:eastAsia="仿宋" w:hAnsi="仿宋" w:hint="eastAsia"/>
                <w:b/>
                <w:sz w:val="24"/>
              </w:rPr>
              <w:t>申报人</w:t>
            </w:r>
          </w:p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4190C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4190C">
              <w:rPr>
                <w:rFonts w:ascii="仿宋" w:eastAsia="仿宋" w:hAnsi="仿宋" w:hint="eastAsia"/>
                <w:b/>
                <w:sz w:val="24"/>
              </w:rPr>
              <w:t>专业学位类别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190C">
              <w:rPr>
                <w:rFonts w:ascii="仿宋" w:eastAsia="仿宋" w:hAnsi="仿宋" w:hint="eastAsia"/>
                <w:b/>
                <w:sz w:val="24"/>
              </w:rPr>
              <w:t>入学</w:t>
            </w:r>
          </w:p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4190C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190C">
              <w:rPr>
                <w:rFonts w:ascii="仿宋" w:eastAsia="仿宋" w:hAnsi="仿宋" w:hint="eastAsia"/>
                <w:b/>
                <w:sz w:val="24"/>
              </w:rPr>
              <w:t>成果</w:t>
            </w:r>
          </w:p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4190C">
              <w:rPr>
                <w:rFonts w:ascii="仿宋" w:eastAsia="仿宋" w:hAnsi="仿宋" w:hint="eastAsia"/>
                <w:b/>
                <w:sz w:val="24"/>
              </w:rPr>
              <w:t>形式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4190C">
              <w:rPr>
                <w:rFonts w:ascii="仿宋" w:eastAsia="仿宋" w:hAnsi="仿宋" w:hint="eastAsia"/>
                <w:b/>
                <w:sz w:val="24"/>
              </w:rPr>
              <w:t>校内指导教师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4190C">
              <w:rPr>
                <w:rFonts w:ascii="仿宋" w:eastAsia="仿宋" w:hAnsi="仿宋" w:hint="eastAsia"/>
                <w:b/>
                <w:sz w:val="24"/>
              </w:rPr>
              <w:t>校外指导教师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4190C">
              <w:rPr>
                <w:rFonts w:ascii="仿宋" w:eastAsia="仿宋" w:hAnsi="仿宋" w:hint="eastAsia"/>
                <w:b/>
                <w:sz w:val="24"/>
              </w:rPr>
              <w:t>成果名称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4190C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所属学院</w:t>
            </w:r>
          </w:p>
        </w:tc>
      </w:tr>
      <w:tr w:rsidR="0044190C" w:rsidRPr="0044190C" w:rsidTr="00324E0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刘敬寿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全日制工程硕士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案例报告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戴俊生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阮建新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铜城断裂带阜二段储层裂缝定量描述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地学院</w:t>
            </w:r>
          </w:p>
        </w:tc>
      </w:tr>
      <w:tr w:rsidR="0044190C" w:rsidRPr="0044190C" w:rsidTr="00324E0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张雅洁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全日制工程硕士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应用设计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宋冬梅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  杰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遥感影像分类中小波神经网络的关键技术研究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地学院</w:t>
            </w:r>
          </w:p>
        </w:tc>
      </w:tr>
      <w:tr w:rsidR="0044190C" w:rsidRPr="0044190C" w:rsidTr="00324E0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牛建萍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全日制工程硕士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应用设计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  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袁辉志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环保型橡胶软化功能材料研究与应用开发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化工</w:t>
            </w:r>
          </w:p>
        </w:tc>
      </w:tr>
      <w:tr w:rsidR="0044190C" w:rsidRPr="0044190C" w:rsidTr="00324E0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李松泰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全日制工程硕士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应用设计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郝木明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赵  东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采用组合轴端密封的气膜密封装置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化工</w:t>
            </w:r>
          </w:p>
        </w:tc>
      </w:tr>
      <w:tr w:rsidR="0044190C" w:rsidRPr="0044190C" w:rsidTr="00324E0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翟 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全日制工程硕士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应用设计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孙兰义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邱若磐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一种利用萃取精馏隔壁塔分离笨/环己烷物系的节能方法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化工</w:t>
            </w:r>
          </w:p>
        </w:tc>
      </w:tr>
      <w:tr w:rsidR="0044190C" w:rsidRPr="0044190C" w:rsidTr="00324E0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孟凡林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全日制工程硕士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应用设计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李增亮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秦浩杰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分层注水用水力驱动螺杆泵系统的设计研究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</w:t>
            </w:r>
          </w:p>
        </w:tc>
      </w:tr>
      <w:tr w:rsidR="0044190C" w:rsidRPr="0044190C" w:rsidTr="00324E0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袁新安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全日制工程硕士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应用设计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  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殷志明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高效节能型无游梁式双井抽油机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</w:t>
            </w:r>
          </w:p>
        </w:tc>
      </w:tr>
      <w:tr w:rsidR="0044190C" w:rsidRPr="0044190C" w:rsidTr="00324E0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 松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全日制工程硕士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应用设计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郑秋梅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  勇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基于Android的数字石大服务系统的设计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计通</w:t>
            </w:r>
          </w:p>
        </w:tc>
      </w:tr>
      <w:tr w:rsidR="0044190C" w:rsidRPr="0044190C" w:rsidTr="00324E0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高洪福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全日制工程硕士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应用设计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龚  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郭静薇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焊工信息化管理系统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计通</w:t>
            </w:r>
          </w:p>
        </w:tc>
      </w:tr>
      <w:tr w:rsidR="0044190C" w:rsidRPr="0044190C" w:rsidTr="00324E0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宋永兴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全日制工程硕士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应用设计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  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丁全有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反射塔底式太阳能集热与发电装置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石工</w:t>
            </w:r>
          </w:p>
        </w:tc>
      </w:tr>
      <w:tr w:rsidR="0044190C" w:rsidRPr="0044190C" w:rsidTr="00324E0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王秀坤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全日制工程硕士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应用设计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崔传智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曹刚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永1砂砾岩油藏井间有效连通性判定方法及应用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0C" w:rsidRPr="0044190C" w:rsidRDefault="0044190C" w:rsidP="004419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4190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石工</w:t>
            </w:r>
          </w:p>
        </w:tc>
      </w:tr>
    </w:tbl>
    <w:p w:rsidR="0044190C" w:rsidRDefault="0044190C" w:rsidP="00A51309">
      <w:pPr>
        <w:spacing w:line="440" w:lineRule="exact"/>
        <w:rPr>
          <w:rFonts w:ascii="仿宋_GB2312" w:eastAsia="仿宋_GB2312" w:hAnsi="仿宋"/>
          <w:sz w:val="24"/>
        </w:rPr>
      </w:pPr>
    </w:p>
    <w:p w:rsidR="00A51309" w:rsidRPr="00703212" w:rsidRDefault="00A51309" w:rsidP="00A51309"/>
    <w:p w:rsidR="002B4C91" w:rsidRDefault="002B4C91"/>
    <w:sectPr w:rsidR="002B4C91" w:rsidSect="00980476">
      <w:footerReference w:type="default" r:id="rId7"/>
      <w:pgSz w:w="16838" w:h="11906" w:orient="landscape" w:code="9"/>
      <w:pgMar w:top="1418" w:right="1928" w:bottom="1418" w:left="1928" w:header="851" w:footer="11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1DA" w:rsidRDefault="007411DA">
      <w:r>
        <w:separator/>
      </w:r>
    </w:p>
  </w:endnote>
  <w:endnote w:type="continuationSeparator" w:id="1">
    <w:p w:rsidR="007411DA" w:rsidRDefault="00741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decorative"/>
    <w:pitch w:val="default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FB2" w:rsidRPr="002F34D3" w:rsidRDefault="0025672D" w:rsidP="00980476">
    <w:pPr>
      <w:pStyle w:val="a3"/>
      <w:framePr w:wrap="around" w:vAnchor="text" w:hAnchor="margin" w:xAlign="center" w:y="1"/>
      <w:ind w:leftChars="150" w:left="315" w:rightChars="150" w:right="315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 w:rsidR="00355DAF" w:rsidRPr="002F34D3">
      <w:rPr>
        <w:rStyle w:val="a4"/>
        <w:sz w:val="28"/>
        <w:szCs w:val="28"/>
      </w:rPr>
      <w:fldChar w:fldCharType="begin"/>
    </w:r>
    <w:r w:rsidRPr="002F34D3">
      <w:rPr>
        <w:rStyle w:val="a4"/>
        <w:sz w:val="28"/>
        <w:szCs w:val="28"/>
      </w:rPr>
      <w:instrText xml:space="preserve">PAGE  </w:instrText>
    </w:r>
    <w:r w:rsidR="00355DAF" w:rsidRPr="002F34D3">
      <w:rPr>
        <w:rStyle w:val="a4"/>
        <w:sz w:val="28"/>
        <w:szCs w:val="28"/>
      </w:rPr>
      <w:fldChar w:fldCharType="separate"/>
    </w:r>
    <w:r w:rsidR="001C5303">
      <w:rPr>
        <w:rStyle w:val="a4"/>
        <w:noProof/>
        <w:sz w:val="28"/>
        <w:szCs w:val="28"/>
      </w:rPr>
      <w:t>1</w:t>
    </w:r>
    <w:r w:rsidR="00355DAF" w:rsidRPr="002F34D3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392FB2" w:rsidRDefault="007411DA" w:rsidP="0098047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1DA" w:rsidRDefault="007411DA">
      <w:r>
        <w:separator/>
      </w:r>
    </w:p>
  </w:footnote>
  <w:footnote w:type="continuationSeparator" w:id="1">
    <w:p w:rsidR="007411DA" w:rsidRDefault="00741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309"/>
    <w:rsid w:val="001C5303"/>
    <w:rsid w:val="002438E9"/>
    <w:rsid w:val="0025672D"/>
    <w:rsid w:val="002B4C91"/>
    <w:rsid w:val="002C6F05"/>
    <w:rsid w:val="00324E07"/>
    <w:rsid w:val="00355DAF"/>
    <w:rsid w:val="00364E22"/>
    <w:rsid w:val="00433521"/>
    <w:rsid w:val="0044190C"/>
    <w:rsid w:val="00652ACD"/>
    <w:rsid w:val="007411DA"/>
    <w:rsid w:val="00A51309"/>
    <w:rsid w:val="00A54CBA"/>
    <w:rsid w:val="00C32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51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5130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51309"/>
  </w:style>
  <w:style w:type="paragraph" w:styleId="a5">
    <w:name w:val="header"/>
    <w:basedOn w:val="a"/>
    <w:link w:val="Char0"/>
    <w:uiPriority w:val="99"/>
    <w:unhideWhenUsed/>
    <w:rsid w:val="00C3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32E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51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5130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51309"/>
  </w:style>
  <w:style w:type="paragraph" w:styleId="a5">
    <w:name w:val="header"/>
    <w:basedOn w:val="a"/>
    <w:link w:val="Char0"/>
    <w:uiPriority w:val="99"/>
    <w:unhideWhenUsed/>
    <w:rsid w:val="00C3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32E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AA8B0-AB09-457A-91E3-6F14AF01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7</cp:revision>
  <dcterms:created xsi:type="dcterms:W3CDTF">2016-11-02T06:45:00Z</dcterms:created>
  <dcterms:modified xsi:type="dcterms:W3CDTF">2016-11-02T08:21:00Z</dcterms:modified>
</cp:coreProperties>
</file>