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57F" w:rsidRDefault="006C1B98">
      <w:pPr>
        <w:pStyle w:val="1"/>
        <w:rPr>
          <w:sz w:val="28"/>
          <w:szCs w:val="28"/>
        </w:rPr>
      </w:pPr>
      <w:r>
        <w:rPr>
          <w:rFonts w:eastAsia="黑体" w:hint="eastAsia"/>
          <w:szCs w:val="32"/>
        </w:rPr>
        <w:t>2018</w:t>
      </w:r>
      <w:r>
        <w:rPr>
          <w:rFonts w:eastAsia="黑体" w:hint="eastAsia"/>
          <w:szCs w:val="32"/>
        </w:rPr>
        <w:t>年</w:t>
      </w:r>
      <w:r>
        <w:rPr>
          <w:rFonts w:eastAsia="黑体"/>
          <w:szCs w:val="32"/>
        </w:rPr>
        <w:t>硕士研究生入学考试大纲</w:t>
      </w:r>
      <w:bookmarkStart w:id="0" w:name="_GoBack"/>
      <w:bookmarkEnd w:id="0"/>
    </w:p>
    <w:p w:rsidR="001450E5" w:rsidRPr="001450E5" w:rsidRDefault="001450E5" w:rsidP="001450E5">
      <w:r>
        <w:rPr>
          <w:rFonts w:ascii="方正书宋简体" w:eastAsia="方正书宋简体" w:hint="eastAsia"/>
          <w:sz w:val="24"/>
        </w:rPr>
        <w:t>考试科目名称：普通地质学</w:t>
      </w:r>
    </w:p>
    <w:p w:rsidR="0059357F" w:rsidRDefault="00BC32B9">
      <w:pPr>
        <w:spacing w:after="240" w:line="360" w:lineRule="auto"/>
        <w:ind w:firstLineChars="200" w:firstLine="480"/>
        <w:rPr>
          <w:rFonts w:ascii="宋体" w:eastAsia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普通地质学</w:t>
      </w:r>
      <w:r w:rsidR="002257B9">
        <w:rPr>
          <w:rFonts w:ascii="宋体" w:eastAsia="宋体" w:hAnsi="宋体" w:cs="宋体"/>
          <w:color w:val="000000"/>
          <w:sz w:val="24"/>
        </w:rPr>
        <w:t>是讲授</w:t>
      </w:r>
      <w:r w:rsidR="002257B9">
        <w:rPr>
          <w:rFonts w:hint="eastAsia"/>
          <w:sz w:val="24"/>
        </w:rPr>
        <w:t>地质学的基本概念以及地质作用的基本原理的基础课程，通过本课程学习学生将熟悉与掌握地学的基础概念和原理，通过实验课初步掌握肉眼描述岩石、矿物的一般方法和技能，建立地质构造的空间概念，为后继专业课学习打下良好的基础。</w:t>
      </w:r>
    </w:p>
    <w:p w:rsidR="0059357F" w:rsidRDefault="002257B9">
      <w:pPr>
        <w:pStyle w:val="a6"/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第一章、绪论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地学内容和研究方法，地学研究的意义。</w:t>
      </w:r>
    </w:p>
    <w:p w:rsidR="0059357F" w:rsidRDefault="002257B9">
      <w:pPr>
        <w:pStyle w:val="a6"/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第二章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地球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2.1.</w:t>
      </w:r>
      <w:r>
        <w:rPr>
          <w:rFonts w:hint="eastAsia"/>
          <w:sz w:val="24"/>
        </w:rPr>
        <w:t>宇宙中的地球</w:t>
      </w:r>
    </w:p>
    <w:p w:rsidR="0059357F" w:rsidRDefault="002257B9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宇宙状况、太阳系的形成、地球的起源。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</w:p>
    <w:p w:rsidR="0059357F" w:rsidRDefault="002257B9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2.2.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地球的物理性质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地球形状与大小，大地水准面；重力分布、重力异常以及重力勘探；地球的密度与压力；地温分布、地温梯度；地磁场要素、地磁异常及磁法勘探；地球的弹塑性。</w:t>
      </w:r>
    </w:p>
    <w:p w:rsidR="0059357F" w:rsidRDefault="002257B9">
      <w:pPr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2.3.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地球的结构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地球内圈的划分依据，地壳的类型和结构，地壳均衡概念；地幔，软流层和岩石圈概念；地核及其划分；地球的外圈，大气圈、水圈和生物圈。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第三章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地壳</w:t>
      </w:r>
      <w:r>
        <w:rPr>
          <w:rFonts w:hint="eastAsia"/>
          <w:sz w:val="24"/>
          <w:szCs w:val="24"/>
        </w:rPr>
        <w:tab/>
        <w:t xml:space="preserve">   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3.1.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地壳表面的形态特征</w:t>
      </w:r>
      <w:r>
        <w:rPr>
          <w:rFonts w:hint="eastAsia"/>
          <w:bCs/>
          <w:sz w:val="24"/>
        </w:rPr>
        <w:t xml:space="preserve">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sz w:val="24"/>
        </w:rPr>
        <w:t>大陆地形特点，两条山系一条裂谷；大陆边缘地貌，大陆架、大陆坡、大陆基、海沟与岛弧，大陆边缘类型；大洋盆地；大洋中脊，中央裂谷地形特征。</w:t>
      </w:r>
      <w:r>
        <w:rPr>
          <w:sz w:val="24"/>
        </w:rPr>
        <w:t xml:space="preserve">  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3.2.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地壳的化学组成</w:t>
      </w:r>
    </w:p>
    <w:p w:rsidR="0059357F" w:rsidRDefault="002257B9">
      <w:pPr>
        <w:spacing w:line="360" w:lineRule="auto"/>
        <w:ind w:firstLine="420"/>
        <w:jc w:val="left"/>
        <w:rPr>
          <w:rFonts w:eastAsia="宋体"/>
          <w:bCs/>
          <w:sz w:val="24"/>
        </w:rPr>
      </w:pPr>
      <w:r>
        <w:rPr>
          <w:rFonts w:hint="eastAsia"/>
          <w:bCs/>
          <w:sz w:val="24"/>
        </w:rPr>
        <w:t>克拉克值、丰度概念，地壳化学元素的分布特点。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3.3.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矿物</w:t>
      </w:r>
      <w:r>
        <w:rPr>
          <w:rFonts w:hint="eastAsia"/>
          <w:bCs/>
          <w:sz w:val="24"/>
        </w:rPr>
        <w:t xml:space="preserve">              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矿物、晶体概念，肉眼识别矿物的一般方法：矿物的单体与集合体的形态，矿物的颜色与条痕，矿物的光泽、透明度，矿物的硬度、解理、断口；矿物的其它物理性质；矿物的化学性质。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3.4.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岩石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3.4.1</w:t>
      </w:r>
      <w:r>
        <w:rPr>
          <w:rFonts w:hint="eastAsia"/>
          <w:sz w:val="24"/>
        </w:rPr>
        <w:t>岩浆岩</w:t>
      </w:r>
      <w:r>
        <w:rPr>
          <w:rFonts w:hint="eastAsia"/>
          <w:sz w:val="24"/>
        </w:rPr>
        <w:t xml:space="preserve">            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岩石概念、岩浆岩、岩浆概念；岩浆岩的矿物组成，岩浆岩的结构，岩浆岩的构造；岩浆岩的简单分类；常见的岩浆岩。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 xml:space="preserve"> 3.4.2</w:t>
      </w:r>
      <w:r>
        <w:rPr>
          <w:rFonts w:hint="eastAsia"/>
          <w:sz w:val="24"/>
        </w:rPr>
        <w:t>沉积岩</w:t>
      </w:r>
      <w:r>
        <w:rPr>
          <w:rFonts w:hint="eastAsia"/>
          <w:sz w:val="24"/>
        </w:rPr>
        <w:t xml:space="preserve">                                                           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沉积岩概念，沉积岩的组成，沉积岩的结构和构造，层理构造与层理类型；碎屑岩概念，碎屑岩的组成、结构，碎屑岩的分类和常见的碎屑岩；碳酸盐岩概念，碳酸盐岩的成分与成分分类，碳酸盐岩的结构与结构分类，常见的碳酸盐岩。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3.4.3</w:t>
      </w:r>
      <w:r>
        <w:rPr>
          <w:rFonts w:hint="eastAsia"/>
          <w:sz w:val="24"/>
        </w:rPr>
        <w:t>变质岩</w:t>
      </w:r>
      <w:r>
        <w:rPr>
          <w:rFonts w:hint="eastAsia"/>
          <w:sz w:val="24"/>
        </w:rPr>
        <w:t xml:space="preserve">           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变质岩概念，变质岩的组成、结构和构造特征，常见的变质岩。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第四章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地质年代与地质作用概述</w:t>
      </w:r>
      <w:r>
        <w:rPr>
          <w:rFonts w:hint="eastAsia"/>
          <w:sz w:val="24"/>
          <w:szCs w:val="24"/>
        </w:rPr>
        <w:t xml:space="preserve">                              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4.1.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地质年代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地层、化石概念；地层相对年代及确定的三个原则，地质年代表。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4.2.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地质作用概述</w:t>
      </w:r>
    </w:p>
    <w:p w:rsidR="0059357F" w:rsidRDefault="002257B9">
      <w:pPr>
        <w:spacing w:line="360" w:lineRule="auto"/>
        <w:ind w:firstLine="420"/>
        <w:jc w:val="left"/>
        <w:rPr>
          <w:rFonts w:eastAsia="宋体"/>
          <w:bCs/>
          <w:sz w:val="24"/>
        </w:rPr>
      </w:pPr>
      <w:r>
        <w:rPr>
          <w:rFonts w:hint="eastAsia"/>
          <w:bCs/>
          <w:sz w:val="24"/>
        </w:rPr>
        <w:t xml:space="preserve">    </w:t>
      </w:r>
      <w:r>
        <w:rPr>
          <w:rFonts w:hint="eastAsia"/>
          <w:bCs/>
          <w:sz w:val="24"/>
        </w:rPr>
        <w:t>地质作用概念、地质作用的能源、地质作用的分类。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第五章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构造运动与地质构造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5.1.</w:t>
      </w:r>
      <w:r>
        <w:rPr>
          <w:sz w:val="24"/>
        </w:rPr>
        <w:t xml:space="preserve"> </w:t>
      </w:r>
      <w:r>
        <w:rPr>
          <w:rFonts w:hint="eastAsia"/>
          <w:sz w:val="24"/>
        </w:rPr>
        <w:t>构造运动的主要证据</w:t>
      </w:r>
      <w:r>
        <w:rPr>
          <w:rFonts w:hint="eastAsia"/>
          <w:sz w:val="24"/>
        </w:rPr>
        <w:t xml:space="preserve">                                     </w:t>
      </w:r>
    </w:p>
    <w:p w:rsidR="0059357F" w:rsidRDefault="002257B9">
      <w:pPr>
        <w:spacing w:line="360" w:lineRule="auto"/>
        <w:ind w:firstLine="420"/>
        <w:rPr>
          <w:rFonts w:eastAsia="宋体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构造运动概念，构造运动分类；新构造运动的证据，古构造运动的证据；整合接触，平行不整合接触及形成过程和角度不整合接触及形成过程。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5.2.</w:t>
      </w:r>
      <w:r>
        <w:rPr>
          <w:sz w:val="24"/>
        </w:rPr>
        <w:t xml:space="preserve"> </w:t>
      </w:r>
      <w:r>
        <w:rPr>
          <w:rFonts w:hint="eastAsia"/>
          <w:sz w:val="24"/>
        </w:rPr>
        <w:t>构造运动的基本特征</w:t>
      </w:r>
      <w:r>
        <w:rPr>
          <w:rFonts w:hint="eastAsia"/>
          <w:sz w:val="24"/>
        </w:rPr>
        <w:t xml:space="preserve">                                   </w:t>
      </w:r>
    </w:p>
    <w:p w:rsidR="0059357F" w:rsidRDefault="002257B9">
      <w:pPr>
        <w:spacing w:line="360" w:lineRule="auto"/>
        <w:ind w:firstLine="420"/>
        <w:rPr>
          <w:bCs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构造运动的方向性，构造运动的速度与幅度，构造运动的空间分布与历史发展规律。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5.3.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岩层产状</w:t>
      </w:r>
      <w:r>
        <w:rPr>
          <w:rFonts w:hint="eastAsia"/>
          <w:bCs/>
          <w:sz w:val="24"/>
        </w:rPr>
        <w:t xml:space="preserve">        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rFonts w:hint="eastAsia"/>
          <w:bCs/>
          <w:sz w:val="24"/>
        </w:rPr>
        <w:t>岩层概念，岩层产状三要素，岩层产状的表示方法。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5.4.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地质构造</w:t>
      </w:r>
      <w:r>
        <w:rPr>
          <w:rFonts w:hint="eastAsia"/>
          <w:bCs/>
          <w:sz w:val="24"/>
        </w:rPr>
        <w:t xml:space="preserve">                                              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Cs/>
          <w:sz w:val="24"/>
        </w:rPr>
        <w:t>地质构造概念，水平构造、倾斜构造；褶曲要素，褶曲的基本类型及特征，褶曲的形态分类，褶曲的组合类型，褶曲形成时代的确定，褶曲研究的意义；节理概念，节理的力学性质分类，节理研究的意义；断层的概念，断层要素，断层的基本类型及特点，断层的形态分类，断层的组合类型，断层形成时代的确定，</w:t>
      </w:r>
      <w:r>
        <w:rPr>
          <w:rFonts w:hint="eastAsia"/>
          <w:bCs/>
          <w:sz w:val="24"/>
        </w:rPr>
        <w:lastRenderedPageBreak/>
        <w:t>断层研究的意义。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第六章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地震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6.1.</w:t>
      </w:r>
      <w:r>
        <w:rPr>
          <w:sz w:val="24"/>
        </w:rPr>
        <w:t xml:space="preserve"> </w:t>
      </w:r>
      <w:r>
        <w:rPr>
          <w:rFonts w:hint="eastAsia"/>
          <w:sz w:val="24"/>
        </w:rPr>
        <w:t>与地震有关的术语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6.2.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地震的成因类型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6.3.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地震的分布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第六章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岩浆作用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喷出作用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火山锥结构、火山喷出物。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侵入作用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岩浆活动的基本规律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全球火山分布规律。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第七章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变质作用</w:t>
      </w:r>
      <w:r>
        <w:rPr>
          <w:rFonts w:hint="eastAsia"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变质作用原理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变质作用的基本类型</w:t>
      </w:r>
    </w:p>
    <w:p w:rsidR="0059357F" w:rsidRDefault="002257B9">
      <w:pPr>
        <w:pStyle w:val="a6"/>
        <w:spacing w:line="360" w:lineRule="auto"/>
        <w:ind w:firstLineChars="400" w:firstLine="96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第八章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风化作用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风化作用的类型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物理风化作用的主要方式及产物，化学风化作用的主要方式及产物，生物风化作用及产物。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影响风化作用的因素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风化壳与土壤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风化壳概念，风化壳的剖面结构。</w:t>
      </w:r>
      <w:r>
        <w:rPr>
          <w:bCs/>
          <w:sz w:val="24"/>
        </w:rPr>
        <w:t xml:space="preserve"> </w:t>
      </w:r>
    </w:p>
    <w:p w:rsidR="0059357F" w:rsidRDefault="002257B9">
      <w:pPr>
        <w:spacing w:line="360" w:lineRule="auto"/>
        <w:ind w:firstLineChars="400" w:firstLine="960"/>
        <w:jc w:val="left"/>
        <w:rPr>
          <w:bCs/>
          <w:sz w:val="24"/>
        </w:rPr>
      </w:pPr>
      <w:r>
        <w:rPr>
          <w:rFonts w:hint="eastAsia"/>
          <w:sz w:val="24"/>
        </w:rPr>
        <w:t>第九章</w:t>
      </w:r>
      <w:r>
        <w:rPr>
          <w:sz w:val="24"/>
        </w:rPr>
        <w:t xml:space="preserve">  </w:t>
      </w:r>
      <w:r>
        <w:rPr>
          <w:rFonts w:hint="eastAsia"/>
          <w:sz w:val="24"/>
        </w:rPr>
        <w:t>地面流水的地质作用</w:t>
      </w:r>
      <w:r>
        <w:rPr>
          <w:rFonts w:hint="eastAsia"/>
          <w:sz w:val="24"/>
        </w:rPr>
        <w:tab/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地面流水概述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地面暂时性流水的地质作用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3.</w:t>
      </w:r>
      <w:r>
        <w:rPr>
          <w:sz w:val="24"/>
        </w:rPr>
        <w:t xml:space="preserve"> </w:t>
      </w:r>
      <w:r>
        <w:rPr>
          <w:rFonts w:hint="eastAsia"/>
          <w:sz w:val="24"/>
        </w:rPr>
        <w:t>河流的基本特征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4.</w:t>
      </w:r>
      <w:r>
        <w:rPr>
          <w:sz w:val="24"/>
        </w:rPr>
        <w:t xml:space="preserve"> </w:t>
      </w:r>
      <w:r>
        <w:rPr>
          <w:rFonts w:hint="eastAsia"/>
          <w:sz w:val="24"/>
        </w:rPr>
        <w:t>河流的侵蚀作用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河流侵蚀作用类型，下蚀作用与河流袭夺现象，侧蚀作用和河流截弯取直现象，侵蚀基准面概念。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sz w:val="24"/>
        </w:rPr>
        <w:t xml:space="preserve"> </w:t>
      </w:r>
      <w:r>
        <w:rPr>
          <w:rFonts w:hint="eastAsia"/>
          <w:sz w:val="24"/>
        </w:rPr>
        <w:t>河流的搬运作用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碎屑被流水搬运的三种方式，碎屑颗粒搬运中的变化。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6.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河流的沉积作用</w:t>
      </w:r>
    </w:p>
    <w:p w:rsidR="0059357F" w:rsidRDefault="002257B9">
      <w:pPr>
        <w:spacing w:line="360" w:lineRule="auto"/>
        <w:ind w:firstLine="422"/>
        <w:jc w:val="left"/>
        <w:rPr>
          <w:sz w:val="24"/>
        </w:rPr>
      </w:pPr>
      <w:r>
        <w:rPr>
          <w:rFonts w:hint="eastAsia"/>
          <w:sz w:val="24"/>
        </w:rPr>
        <w:t>机械沉积分异作用概念；谷底上的沉积；河流出山口处沉积、冲积扇；河口处沉积，三角洲。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7.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河流地质作用与构造运动的关系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第十章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地下水的地质作用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地下水的基本特征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岩石空隙类型，透水层与隔水层，地下水的运动类型。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地下水的剥蚀作用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喀斯特概念，常见的喀斯特地貌。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地下水的搬运和沉积作用</w:t>
      </w:r>
    </w:p>
    <w:p w:rsidR="0059357F" w:rsidRDefault="002257B9">
      <w:pPr>
        <w:pStyle w:val="a6"/>
        <w:spacing w:line="360" w:lineRule="auto"/>
        <w:ind w:firstLineChars="400" w:firstLine="960"/>
        <w:rPr>
          <w:bCs/>
          <w:sz w:val="24"/>
          <w:szCs w:val="24"/>
        </w:rPr>
      </w:pPr>
      <w:r>
        <w:rPr>
          <w:rFonts w:hint="eastAsia"/>
          <w:sz w:val="24"/>
          <w:szCs w:val="24"/>
        </w:rPr>
        <w:t>第十一章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海洋地质作用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1.  </w:t>
      </w:r>
      <w:r>
        <w:rPr>
          <w:rFonts w:hint="eastAsia"/>
          <w:sz w:val="24"/>
        </w:rPr>
        <w:t>海洋概述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波浪的传播，海域的划分。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海洋的剥蚀作用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海蚀作用及常见的海蚀地貌。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海洋的搬运作用。</w:t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3. </w:t>
      </w:r>
      <w:r>
        <w:rPr>
          <w:rFonts w:hint="eastAsia"/>
          <w:bCs/>
          <w:sz w:val="24"/>
        </w:rPr>
        <w:t>海洋的沉积作用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滨岸带沉积地貌、海滩、</w:t>
      </w:r>
      <w:proofErr w:type="gramStart"/>
      <w:r>
        <w:rPr>
          <w:rFonts w:hint="eastAsia"/>
          <w:sz w:val="24"/>
        </w:rPr>
        <w:t>潮坪及</w:t>
      </w:r>
      <w:proofErr w:type="gramEnd"/>
      <w:r>
        <w:rPr>
          <w:rFonts w:hint="eastAsia"/>
          <w:sz w:val="24"/>
        </w:rPr>
        <w:t>泻湖等；浅海沉积发育类型，机械沉积与海进、海退层序，化学沉积与沉积分异作用，珊瑚礁及其结构，珊瑚礁类型等。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4.  </w:t>
      </w:r>
      <w:r>
        <w:rPr>
          <w:rFonts w:hint="eastAsia"/>
          <w:sz w:val="24"/>
        </w:rPr>
        <w:t>浊流及其地质作用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第十二章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湖泊与沼泽的地质作用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湖盆的成因和湖水状况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湖泊成因及湖泊的分类。</w:t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2. </w:t>
      </w:r>
      <w:r>
        <w:rPr>
          <w:rFonts w:hint="eastAsia"/>
          <w:bCs/>
          <w:sz w:val="24"/>
        </w:rPr>
        <w:t>湖泊的地质作用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潮湿气候区湖泊的沉积特点，干旱气候区湖泊的沉积特征。</w:t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3. </w:t>
      </w:r>
      <w:r>
        <w:rPr>
          <w:rFonts w:hint="eastAsia"/>
          <w:bCs/>
          <w:sz w:val="24"/>
        </w:rPr>
        <w:t>湖泊与沼泽的生物沉积作用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第十三章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冰川的地质作用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冰川的形成、类型和运动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lastRenderedPageBreak/>
        <w:t>冰川概念，冰川的类型，</w:t>
      </w:r>
      <w:proofErr w:type="gramStart"/>
      <w:r>
        <w:rPr>
          <w:rFonts w:hint="eastAsia"/>
          <w:bCs/>
          <w:sz w:val="24"/>
        </w:rPr>
        <w:t>冰前的</w:t>
      </w:r>
      <w:proofErr w:type="gramEnd"/>
      <w:r>
        <w:rPr>
          <w:rFonts w:hint="eastAsia"/>
          <w:bCs/>
          <w:sz w:val="24"/>
        </w:rPr>
        <w:t>运动与气候的关系。</w:t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2. </w:t>
      </w:r>
      <w:r>
        <w:rPr>
          <w:rFonts w:hint="eastAsia"/>
          <w:bCs/>
          <w:sz w:val="24"/>
        </w:rPr>
        <w:t>冰川的剥蚀作用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冰蚀作用与冰蚀地貌。</w:t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3. </w:t>
      </w:r>
      <w:r>
        <w:rPr>
          <w:rFonts w:hint="eastAsia"/>
          <w:bCs/>
          <w:sz w:val="24"/>
        </w:rPr>
        <w:t>冰川的搬运和沉积作用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冰碛物的一般特征及常见的冰碛地貌。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第十四章、风的地质作用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1. </w:t>
      </w:r>
      <w:r>
        <w:rPr>
          <w:rFonts w:hint="eastAsia"/>
          <w:bCs/>
          <w:sz w:val="24"/>
        </w:rPr>
        <w:t>风的剥蚀与搬运作用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常见的风蚀地貌，</w:t>
      </w:r>
      <w:proofErr w:type="gramStart"/>
      <w:r>
        <w:rPr>
          <w:rFonts w:hint="eastAsia"/>
          <w:sz w:val="24"/>
        </w:rPr>
        <w:t>风运物</w:t>
      </w:r>
      <w:proofErr w:type="gramEnd"/>
      <w:r>
        <w:rPr>
          <w:rFonts w:hint="eastAsia"/>
          <w:sz w:val="24"/>
        </w:rPr>
        <w:t>搬运方式。</w:t>
      </w:r>
    </w:p>
    <w:p w:rsidR="0059357F" w:rsidRDefault="002257B9">
      <w:pPr>
        <w:spacing w:line="360" w:lineRule="auto"/>
        <w:ind w:left="420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2. </w:t>
      </w:r>
      <w:r>
        <w:rPr>
          <w:rFonts w:hint="eastAsia"/>
          <w:bCs/>
          <w:sz w:val="24"/>
        </w:rPr>
        <w:t>风的沉积作用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风积地貌、</w:t>
      </w:r>
      <w:r>
        <w:rPr>
          <w:rFonts w:hint="eastAsia"/>
          <w:bCs/>
          <w:spacing w:val="-2"/>
          <w:sz w:val="24"/>
        </w:rPr>
        <w:t>风成沙特征、风成黄土特征。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第十五章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岩石圈板块构造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概述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2.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大陆漂移学说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3.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古地磁和海底扩张学说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海底扩张学说的基本要点及主要证据。</w:t>
      </w:r>
    </w:p>
    <w:p w:rsidR="0059357F" w:rsidRDefault="002257B9">
      <w:pPr>
        <w:spacing w:line="360" w:lineRule="auto"/>
        <w:ind w:firstLine="420"/>
        <w:jc w:val="left"/>
        <w:rPr>
          <w:bCs/>
          <w:sz w:val="24"/>
        </w:rPr>
      </w:pPr>
      <w:r>
        <w:rPr>
          <w:rFonts w:hint="eastAsia"/>
          <w:bCs/>
          <w:sz w:val="24"/>
        </w:rPr>
        <w:t>4.</w:t>
      </w:r>
      <w:r>
        <w:rPr>
          <w:bCs/>
          <w:sz w:val="24"/>
        </w:rPr>
        <w:t xml:space="preserve"> </w:t>
      </w:r>
      <w:r>
        <w:rPr>
          <w:rFonts w:hint="eastAsia"/>
          <w:bCs/>
          <w:sz w:val="24"/>
        </w:rPr>
        <w:t>岩石圈板块构造学说</w:t>
      </w:r>
    </w:p>
    <w:p w:rsidR="0059357F" w:rsidRDefault="002257B9">
      <w:pPr>
        <w:spacing w:line="360" w:lineRule="auto"/>
        <w:ind w:firstLine="422"/>
        <w:jc w:val="left"/>
        <w:rPr>
          <w:bCs/>
          <w:sz w:val="24"/>
        </w:rPr>
      </w:pPr>
      <w:r>
        <w:rPr>
          <w:rFonts w:hint="eastAsia"/>
          <w:bCs/>
          <w:sz w:val="24"/>
        </w:rPr>
        <w:t>板块、板块构造概念，板块构造学说的基本内容，板块的边界类型与运动。</w:t>
      </w:r>
    </w:p>
    <w:p w:rsidR="0059357F" w:rsidRDefault="002257B9">
      <w:pPr>
        <w:pStyle w:val="a6"/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第十六章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地壳的演变</w:t>
      </w:r>
      <w:r>
        <w:rPr>
          <w:rFonts w:hint="eastAsia"/>
          <w:sz w:val="24"/>
          <w:szCs w:val="24"/>
        </w:rPr>
        <w:tab/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1.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地球圈层结构的形成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地壳形成后的演变特征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地壳的演变形成</w:t>
      </w:r>
      <w:r>
        <w:rPr>
          <w:sz w:val="24"/>
        </w:rPr>
        <w:t>—</w:t>
      </w:r>
      <w:r>
        <w:rPr>
          <w:rFonts w:hint="eastAsia"/>
          <w:sz w:val="24"/>
        </w:rPr>
        <w:t>分裂</w:t>
      </w:r>
      <w:r>
        <w:rPr>
          <w:sz w:val="24"/>
        </w:rPr>
        <w:t>—</w:t>
      </w:r>
      <w:r>
        <w:rPr>
          <w:rFonts w:hint="eastAsia"/>
          <w:sz w:val="24"/>
        </w:rPr>
        <w:t>聚合</w:t>
      </w:r>
      <w:r>
        <w:rPr>
          <w:sz w:val="24"/>
        </w:rPr>
        <w:t>—</w:t>
      </w:r>
      <w:r>
        <w:rPr>
          <w:rFonts w:hint="eastAsia"/>
          <w:sz w:val="24"/>
        </w:rPr>
        <w:t>再分裂轮廓；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植物演化的主要阶段，动物演化的主要阶段以及生物演化的一般规律；</w:t>
      </w:r>
    </w:p>
    <w:p w:rsidR="0059357F" w:rsidRDefault="002257B9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地史上五次较大的冰期。</w:t>
      </w:r>
    </w:p>
    <w:p w:rsidR="0059357F" w:rsidRDefault="0059357F">
      <w:pPr>
        <w:pStyle w:val="a3"/>
        <w:spacing w:line="360" w:lineRule="auto"/>
        <w:rPr>
          <w:rFonts w:eastAsia="黑体"/>
          <w:bCs/>
          <w:w w:val="100"/>
          <w:sz w:val="24"/>
          <w:szCs w:val="24"/>
        </w:rPr>
      </w:pPr>
    </w:p>
    <w:p w:rsidR="0059357F" w:rsidRDefault="002257B9">
      <w:pPr>
        <w:pStyle w:val="a3"/>
        <w:spacing w:line="360" w:lineRule="auto"/>
        <w:rPr>
          <w:rFonts w:eastAsia="黑体"/>
          <w:bCs/>
          <w:w w:val="100"/>
          <w:sz w:val="24"/>
          <w:szCs w:val="24"/>
        </w:rPr>
      </w:pPr>
      <w:r>
        <w:rPr>
          <w:rFonts w:eastAsia="黑体" w:hint="eastAsia"/>
          <w:bCs/>
          <w:w w:val="100"/>
          <w:sz w:val="24"/>
          <w:szCs w:val="24"/>
        </w:rPr>
        <w:t>教材及主要参考资料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．《</w:t>
      </w:r>
      <w:r w:rsidR="00BC32B9">
        <w:rPr>
          <w:rFonts w:hint="eastAsia"/>
          <w:sz w:val="24"/>
        </w:rPr>
        <w:t>普通地质学</w:t>
      </w:r>
      <w:r>
        <w:rPr>
          <w:rFonts w:hint="eastAsia"/>
          <w:sz w:val="24"/>
        </w:rPr>
        <w:t>》，柳成志、冀国盛、许延浪主编，石油工业出版社，</w:t>
      </w:r>
      <w:r>
        <w:rPr>
          <w:sz w:val="24"/>
        </w:rPr>
        <w:t>2010</w:t>
      </w:r>
      <w:r>
        <w:rPr>
          <w:rFonts w:hint="eastAsia"/>
          <w:sz w:val="24"/>
        </w:rPr>
        <w:t>；</w:t>
      </w:r>
    </w:p>
    <w:p w:rsidR="0059357F" w:rsidRDefault="002257B9">
      <w:pPr>
        <w:spacing w:line="360" w:lineRule="auto"/>
        <w:ind w:firstLine="42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．《普通地质学》（第二版），夏邦栋主编，地质出版社，</w:t>
      </w:r>
      <w:r>
        <w:rPr>
          <w:sz w:val="24"/>
        </w:rPr>
        <w:t>1995</w:t>
      </w:r>
      <w:r>
        <w:rPr>
          <w:rFonts w:hint="eastAsia"/>
          <w:sz w:val="24"/>
        </w:rPr>
        <w:t>。</w:t>
      </w:r>
    </w:p>
    <w:p w:rsidR="0059357F" w:rsidRDefault="0059357F"/>
    <w:sectPr w:rsidR="00593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14" w:rsidRDefault="00482D14" w:rsidP="00BC32B9">
      <w:r>
        <w:separator/>
      </w:r>
    </w:p>
  </w:endnote>
  <w:endnote w:type="continuationSeparator" w:id="0">
    <w:p w:rsidR="00482D14" w:rsidRDefault="00482D14" w:rsidP="00B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14" w:rsidRDefault="00482D14" w:rsidP="00BC32B9">
      <w:r>
        <w:separator/>
      </w:r>
    </w:p>
  </w:footnote>
  <w:footnote w:type="continuationSeparator" w:id="0">
    <w:p w:rsidR="00482D14" w:rsidRDefault="00482D14" w:rsidP="00BC3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25E9"/>
    <w:rsid w:val="001450E5"/>
    <w:rsid w:val="002257B9"/>
    <w:rsid w:val="00482D14"/>
    <w:rsid w:val="0059357F"/>
    <w:rsid w:val="006C1B98"/>
    <w:rsid w:val="00A940A1"/>
    <w:rsid w:val="00BC32B9"/>
    <w:rsid w:val="00E66E62"/>
    <w:rsid w:val="493E25E9"/>
    <w:rsid w:val="597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beforeAutospacing="1" w:after="100" w:afterAutospacing="1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w w:val="90"/>
      <w:szCs w:val="20"/>
    </w:rPr>
  </w:style>
  <w:style w:type="paragraph" w:styleId="a4">
    <w:name w:val="Date"/>
    <w:basedOn w:val="a"/>
    <w:next w:val="a"/>
    <w:rPr>
      <w:rFonts w:eastAsia="仿宋_GB2312"/>
      <w:sz w:val="24"/>
      <w:szCs w:val="20"/>
    </w:rPr>
  </w:style>
  <w:style w:type="paragraph" w:customStyle="1" w:styleId="a5">
    <w:name w:val="大纲要点"/>
    <w:basedOn w:val="a4"/>
    <w:qFormat/>
    <w:rPr>
      <w:rFonts w:eastAsia="黑体" w:cs="黑体"/>
      <w:sz w:val="21"/>
      <w:szCs w:val="21"/>
    </w:rPr>
  </w:style>
  <w:style w:type="paragraph" w:customStyle="1" w:styleId="a6">
    <w:name w:val="学时分配"/>
    <w:basedOn w:val="a5"/>
    <w:qFormat/>
    <w:pPr>
      <w:tabs>
        <w:tab w:val="right" w:pos="8820"/>
      </w:tabs>
      <w:ind w:firstLineChars="200" w:firstLine="200"/>
    </w:pPr>
    <w:rPr>
      <w:rFonts w:eastAsia="宋体"/>
    </w:rPr>
  </w:style>
  <w:style w:type="paragraph" w:styleId="a7">
    <w:name w:val="header"/>
    <w:basedOn w:val="a"/>
    <w:link w:val="Char"/>
    <w:rsid w:val="00BC3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C32B9"/>
    <w:rPr>
      <w:kern w:val="2"/>
      <w:sz w:val="18"/>
      <w:szCs w:val="18"/>
    </w:rPr>
  </w:style>
  <w:style w:type="paragraph" w:styleId="a8">
    <w:name w:val="footer"/>
    <w:basedOn w:val="a"/>
    <w:link w:val="Char0"/>
    <w:rsid w:val="00BC3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C32B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beforeAutospacing="1" w:after="100" w:afterAutospacing="1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firstLine="420"/>
    </w:pPr>
    <w:rPr>
      <w:w w:val="90"/>
      <w:szCs w:val="20"/>
    </w:rPr>
  </w:style>
  <w:style w:type="paragraph" w:styleId="a4">
    <w:name w:val="Date"/>
    <w:basedOn w:val="a"/>
    <w:next w:val="a"/>
    <w:rPr>
      <w:rFonts w:eastAsia="仿宋_GB2312"/>
      <w:sz w:val="24"/>
      <w:szCs w:val="20"/>
    </w:rPr>
  </w:style>
  <w:style w:type="paragraph" w:customStyle="1" w:styleId="a5">
    <w:name w:val="大纲要点"/>
    <w:basedOn w:val="a4"/>
    <w:qFormat/>
    <w:rPr>
      <w:rFonts w:eastAsia="黑体" w:cs="黑体"/>
      <w:sz w:val="21"/>
      <w:szCs w:val="21"/>
    </w:rPr>
  </w:style>
  <w:style w:type="paragraph" w:customStyle="1" w:styleId="a6">
    <w:name w:val="学时分配"/>
    <w:basedOn w:val="a5"/>
    <w:qFormat/>
    <w:pPr>
      <w:tabs>
        <w:tab w:val="right" w:pos="8820"/>
      </w:tabs>
      <w:ind w:firstLineChars="200" w:firstLine="200"/>
    </w:pPr>
    <w:rPr>
      <w:rFonts w:eastAsia="宋体"/>
    </w:rPr>
  </w:style>
  <w:style w:type="paragraph" w:styleId="a7">
    <w:name w:val="header"/>
    <w:basedOn w:val="a"/>
    <w:link w:val="Char"/>
    <w:rsid w:val="00BC3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C32B9"/>
    <w:rPr>
      <w:kern w:val="2"/>
      <w:sz w:val="18"/>
      <w:szCs w:val="18"/>
    </w:rPr>
  </w:style>
  <w:style w:type="paragraph" w:styleId="a8">
    <w:name w:val="footer"/>
    <w:basedOn w:val="a"/>
    <w:link w:val="Char0"/>
    <w:rsid w:val="00BC32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C32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452</Words>
  <Characters>2583</Characters>
  <Application>Microsoft Office Word</Application>
  <DocSecurity>0</DocSecurity>
  <Lines>21</Lines>
  <Paragraphs>6</Paragraphs>
  <ScaleCrop>false</ScaleCrop>
  <Company>Sky123.Org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</cp:revision>
  <dcterms:created xsi:type="dcterms:W3CDTF">2017-07-28T00:21:00Z</dcterms:created>
  <dcterms:modified xsi:type="dcterms:W3CDTF">2017-09-05T03:14:00Z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